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01E1" w14:textId="77777777" w:rsidR="006A00E6" w:rsidRDefault="006A00E6" w:rsidP="006A00E6">
      <w:pPr>
        <w:pStyle w:val="SfLHaupttitel"/>
      </w:pPr>
      <w:r>
        <w:t xml:space="preserve">Aspiration bei </w:t>
      </w:r>
      <w:r w:rsidR="00C23037">
        <w:t xml:space="preserve">Erwachsenen, </w:t>
      </w:r>
      <w:r>
        <w:t xml:space="preserve">Kindern </w:t>
      </w:r>
      <w:r w:rsidR="00C23037">
        <w:t>und Säuglingen</w:t>
      </w:r>
    </w:p>
    <w:p w14:paraId="0EE7BE8D" w14:textId="77777777" w:rsidR="00E16DC9" w:rsidRDefault="00625720" w:rsidP="00E16DC9">
      <w:pPr>
        <w:pStyle w:val="SfLTitel"/>
        <w:spacing w:before="0" w:after="0"/>
        <w:rPr>
          <w:rStyle w:val="txtnorm"/>
        </w:rPr>
      </w:pPr>
      <w:r>
        <w:rPr>
          <w:rFonts w:ascii="Helvetica" w:hAnsi="Helvetica"/>
          <w:noProof/>
          <w:color w:val="444444"/>
          <w:lang w:val="de-DE"/>
        </w:rPr>
        <w:drawing>
          <wp:anchor distT="0" distB="0" distL="114300" distR="114300" simplePos="0" relativeHeight="251658240" behindDoc="1" locked="0" layoutInCell="1" allowOverlap="1" wp14:anchorId="63C5656C" wp14:editId="26D0DE31">
            <wp:simplePos x="0" y="0"/>
            <wp:positionH relativeFrom="column">
              <wp:posOffset>-771525</wp:posOffset>
            </wp:positionH>
            <wp:positionV relativeFrom="paragraph">
              <wp:posOffset>184785</wp:posOffset>
            </wp:positionV>
            <wp:extent cx="7086600" cy="7705725"/>
            <wp:effectExtent l="0" t="0" r="0" b="9525"/>
            <wp:wrapNone/>
            <wp:docPr id="1" name="Grafik 1" descr="Lungenentzündung im Röntgen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genentzündung im Röntgenbild"/>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7086600" cy="770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5E856" w14:textId="77777777" w:rsidR="006A00E6" w:rsidRDefault="006A00E6" w:rsidP="00E16DC9">
      <w:pPr>
        <w:pStyle w:val="SfLTitel"/>
        <w:spacing w:before="0" w:after="0"/>
      </w:pPr>
      <w:r>
        <w:rPr>
          <w:rStyle w:val="txtnorm"/>
        </w:rPr>
        <w:t>Allgemeines und Ursachen</w:t>
      </w:r>
    </w:p>
    <w:p w14:paraId="0B2F162B" w14:textId="77777777" w:rsidR="006A00E6" w:rsidRDefault="006A00E6" w:rsidP="00E16DC9">
      <w:pPr>
        <w:pStyle w:val="SfLStandard"/>
        <w:spacing w:before="0"/>
        <w:rPr>
          <w:rStyle w:val="txtnorm"/>
        </w:rPr>
      </w:pPr>
      <w:r>
        <w:rPr>
          <w:rStyle w:val="txtnorm"/>
        </w:rPr>
        <w:t xml:space="preserve">Wenn ein Fremdkörper in die </w:t>
      </w:r>
      <w:r>
        <w:rPr>
          <w:rStyle w:val="txtnorm"/>
          <w:b/>
        </w:rPr>
        <w:t>Luftwege</w:t>
      </w:r>
      <w:r>
        <w:rPr>
          <w:rStyle w:val="txtnorm"/>
        </w:rPr>
        <w:t xml:space="preserve"> gelangt, reagiert der Patient sofort, indem er hustet, um den Fremdkörper auszustossen</w:t>
      </w:r>
      <w:r w:rsidRPr="007C1F26">
        <w:rPr>
          <w:rStyle w:val="txtnorm"/>
          <w:highlight w:val="yellow"/>
        </w:rPr>
        <w:t>. Spontanes Husten hat grössere Erfolgsaussichten und ist sicherer als jedes Rettungsmanöver.</w:t>
      </w:r>
      <w:r>
        <w:rPr>
          <w:rStyle w:val="txtnorm"/>
        </w:rPr>
        <w:t xml:space="preserve"> Wenn das Husten jedoch ausbleibt oder erfolglos ist und der Fremdkörper die Atem</w:t>
      </w:r>
      <w:r>
        <w:rPr>
          <w:rStyle w:val="txtnorm"/>
        </w:rPr>
        <w:softHyphen/>
        <w:t>wege vollständig verlegt, ist der Patient rasch von Erstickung bedroht. Eine aktive Intervention zur Be</w:t>
      </w:r>
      <w:r>
        <w:rPr>
          <w:rStyle w:val="txtnorm"/>
        </w:rPr>
        <w:softHyphen/>
        <w:t>freiung der Atemwege von Fremdkörpern ist daher nur erforderlich, wenn das Husten erfolglos bleibt. Wenn dies jedoch der Fall ist, muss die Intervention schnell und sicher erfolgen. Die meisten Ersti</w:t>
      </w:r>
      <w:r>
        <w:rPr>
          <w:rStyle w:val="txtnorm"/>
        </w:rPr>
        <w:softHyphen/>
        <w:t>ckungsnotfälle bei geschehen beim Spielen oder Essen; in der Regel ist eine Person anwesend den Patienten beaufsichtigt. Es gibt also meist einen Zeugen für den Zwischenfall, und die Intervention wird in der Regel begonnen, während der Patient bei Bewusst</w:t>
      </w:r>
      <w:r>
        <w:rPr>
          <w:rStyle w:val="txtnorm"/>
        </w:rPr>
        <w:softHyphen/>
        <w:t>sein ist. Zu erkennen ist eine Atemwegsverlegung durch Fremdkörper an plötzlich einsetzender Atemnot in Verbindung mit Husten, Würgen oder pfeifenden Atemgeräuschen. Eine Fremdkörperaspiration ist dann in Betracht zu ziehen, wenn die Anzeichen sehr plötzlich eingetreten sind und der Patient unmittel</w:t>
      </w:r>
      <w:r>
        <w:rPr>
          <w:rStyle w:val="txtnorm"/>
        </w:rPr>
        <w:softHyphen/>
        <w:t>bar vor dem Eintritt der Symptome gerade gegessen oder mit kleinen Gegenständen gespielt hat.</w:t>
      </w:r>
    </w:p>
    <w:p w14:paraId="28722AE4" w14:textId="77777777" w:rsidR="00E16DC9" w:rsidRPr="00E16DC9" w:rsidRDefault="00E16DC9" w:rsidP="00E16DC9">
      <w:pPr>
        <w:pStyle w:val="SfLTitel"/>
        <w:spacing w:before="0" w:after="0"/>
        <w:outlineLvl w:val="9"/>
        <w:rPr>
          <w:rStyle w:val="txtnorm"/>
        </w:rPr>
      </w:pPr>
    </w:p>
    <w:p w14:paraId="3EE43A4E" w14:textId="77777777" w:rsidR="006A00E6" w:rsidRDefault="006A00E6" w:rsidP="00E16DC9">
      <w:pPr>
        <w:pStyle w:val="SfLTitel"/>
        <w:spacing w:before="0" w:after="0"/>
        <w:outlineLvl w:val="9"/>
      </w:pPr>
      <w:r>
        <w:rPr>
          <w:rStyle w:val="txtnorm"/>
        </w:rPr>
        <w:t>Symptome</w:t>
      </w:r>
    </w:p>
    <w:p w14:paraId="549D9521" w14:textId="77777777" w:rsidR="006A00E6" w:rsidRPr="007C1F26" w:rsidRDefault="006A00E6" w:rsidP="006A00E6">
      <w:pPr>
        <w:pStyle w:val="SfLAufzhlungPfeil"/>
        <w:rPr>
          <w:rStyle w:val="txtnorm"/>
          <w:highlight w:val="yellow"/>
        </w:rPr>
      </w:pPr>
      <w:r w:rsidRPr="007C1F26">
        <w:rPr>
          <w:highlight w:val="yellow"/>
        </w:rPr>
        <w:t xml:space="preserve">Plötzliches Würgen, Keuchen und/oder Husten </w:t>
      </w:r>
    </w:p>
    <w:p w14:paraId="3C6F082D" w14:textId="77777777" w:rsidR="006A00E6" w:rsidRPr="007C1F26" w:rsidRDefault="006A00E6" w:rsidP="006A00E6">
      <w:pPr>
        <w:pStyle w:val="SfLAufzhlungPfeil"/>
        <w:rPr>
          <w:highlight w:val="yellow"/>
        </w:rPr>
      </w:pPr>
      <w:r w:rsidRPr="007C1F26">
        <w:rPr>
          <w:highlight w:val="yellow"/>
        </w:rPr>
        <w:t xml:space="preserve">Deutliches Atemgeräusch beim Ein- und Ausatmen </w:t>
      </w:r>
    </w:p>
    <w:p w14:paraId="0A99837D" w14:textId="77777777" w:rsidR="006A00E6" w:rsidRPr="007C1F26" w:rsidRDefault="006A00E6" w:rsidP="006A00E6">
      <w:pPr>
        <w:pStyle w:val="SfLAufzhlungPfeil"/>
        <w:rPr>
          <w:highlight w:val="yellow"/>
        </w:rPr>
      </w:pPr>
      <w:r w:rsidRPr="007C1F26">
        <w:rPr>
          <w:highlight w:val="yellow"/>
        </w:rPr>
        <w:t xml:space="preserve">Atemnot </w:t>
      </w:r>
    </w:p>
    <w:p w14:paraId="3E55FD6B" w14:textId="77777777" w:rsidR="006A00E6" w:rsidRPr="007C1F26" w:rsidRDefault="006A00E6" w:rsidP="006A00E6">
      <w:pPr>
        <w:pStyle w:val="SfLAufzhlungPfeil"/>
        <w:rPr>
          <w:highlight w:val="yellow"/>
        </w:rPr>
      </w:pPr>
      <w:r w:rsidRPr="007C1F26">
        <w:rPr>
          <w:highlight w:val="yellow"/>
        </w:rPr>
        <w:t>Patient umgreift evtl. sein Hals mit den Händen, kann nicht mehr schreien und sprechen</w:t>
      </w:r>
    </w:p>
    <w:p w14:paraId="03E7D5C1" w14:textId="77777777" w:rsidR="006A00E6" w:rsidRPr="007C1F26" w:rsidRDefault="006A00E6" w:rsidP="006A00E6">
      <w:pPr>
        <w:pStyle w:val="SfLAufzhlungPfeil"/>
        <w:rPr>
          <w:highlight w:val="yellow"/>
        </w:rPr>
      </w:pPr>
      <w:r w:rsidRPr="007C1F26">
        <w:rPr>
          <w:highlight w:val="yellow"/>
        </w:rPr>
        <w:t>Panik</w:t>
      </w:r>
    </w:p>
    <w:p w14:paraId="70000575" w14:textId="77777777" w:rsidR="006A00E6" w:rsidRPr="007C1F26" w:rsidRDefault="006A00E6" w:rsidP="006A00E6">
      <w:pPr>
        <w:pStyle w:val="SfLAufzhlungPfeil"/>
        <w:rPr>
          <w:highlight w:val="yellow"/>
        </w:rPr>
      </w:pPr>
      <w:r w:rsidRPr="007C1F26">
        <w:rPr>
          <w:highlight w:val="yellow"/>
        </w:rPr>
        <w:t>Blauverfärbung der Lippen und der Haut</w:t>
      </w:r>
    </w:p>
    <w:p w14:paraId="4BDE4A1F" w14:textId="77777777" w:rsidR="006A00E6" w:rsidRPr="007C1F26" w:rsidRDefault="006A00E6" w:rsidP="006A00E6">
      <w:pPr>
        <w:pStyle w:val="SfLAufzhlungPfeil"/>
        <w:rPr>
          <w:highlight w:val="yellow"/>
        </w:rPr>
      </w:pPr>
      <w:r w:rsidRPr="007C1F26">
        <w:rPr>
          <w:highlight w:val="yellow"/>
        </w:rPr>
        <w:t>Kann nicht mehr Schlucken</w:t>
      </w:r>
    </w:p>
    <w:p w14:paraId="29CE6167" w14:textId="77777777" w:rsidR="006A00E6" w:rsidRPr="007C1F26" w:rsidRDefault="006A00E6" w:rsidP="006A00E6">
      <w:pPr>
        <w:pStyle w:val="SfLAufzhlungPfeil"/>
        <w:rPr>
          <w:highlight w:val="yellow"/>
        </w:rPr>
      </w:pPr>
      <w:r w:rsidRPr="007C1F26">
        <w:rPr>
          <w:highlight w:val="yellow"/>
        </w:rPr>
        <w:t xml:space="preserve">Klagt über Schmerzen in Brusthöhe oder weint </w:t>
      </w:r>
    </w:p>
    <w:p w14:paraId="6D7B7399" w14:textId="77777777" w:rsidR="00E16DC9" w:rsidRPr="00E16DC9" w:rsidRDefault="00E16DC9" w:rsidP="00E16DC9">
      <w:pPr>
        <w:pStyle w:val="SfLTitel"/>
        <w:spacing w:before="0" w:after="0"/>
        <w:outlineLvl w:val="9"/>
        <w:rPr>
          <w:rStyle w:val="txtnorm"/>
        </w:rPr>
      </w:pPr>
    </w:p>
    <w:p w14:paraId="340EA3DA" w14:textId="77777777" w:rsidR="006A00E6" w:rsidRDefault="006A00E6" w:rsidP="00E16DC9">
      <w:pPr>
        <w:pStyle w:val="SfLTitel"/>
        <w:spacing w:before="0" w:after="0"/>
        <w:outlineLvl w:val="9"/>
        <w:rPr>
          <w:rStyle w:val="txtnorm"/>
        </w:rPr>
      </w:pPr>
      <w:r>
        <w:rPr>
          <w:rStyle w:val="txtnorm"/>
        </w:rPr>
        <w:t>Erste Hilfe</w:t>
      </w:r>
    </w:p>
    <w:p w14:paraId="30B0B1FF" w14:textId="77777777" w:rsidR="006A00E6" w:rsidRPr="00E16DC9" w:rsidRDefault="006A00E6" w:rsidP="00E16DC9">
      <w:pPr>
        <w:pStyle w:val="SfLStandard"/>
        <w:spacing w:before="0"/>
        <w:rPr>
          <w:rStyle w:val="txtboldred"/>
          <w:b/>
          <w:bCs/>
        </w:rPr>
      </w:pPr>
      <w:r w:rsidRPr="00E16DC9">
        <w:rPr>
          <w:rStyle w:val="txtboldred"/>
          <w:b/>
          <w:bCs/>
        </w:rPr>
        <w:t>1. Sicherheit und Alarmieren</w:t>
      </w:r>
    </w:p>
    <w:p w14:paraId="05A94846" w14:textId="77777777" w:rsidR="006A00E6" w:rsidRDefault="006A00E6" w:rsidP="006A00E6">
      <w:pPr>
        <w:pStyle w:val="SfLAufzhlungPfeil"/>
      </w:pPr>
      <w:r>
        <w:t xml:space="preserve">Sicherheit ist das Wichtigste: der Retter darf sich nicht selbst in Gefahr bringen und muss die sicherste Vorgehensweise für den erstickenden Patienten wählen. </w:t>
      </w:r>
    </w:p>
    <w:p w14:paraId="4A466797" w14:textId="77777777" w:rsidR="006A00E6" w:rsidRDefault="006A00E6" w:rsidP="006A00E6">
      <w:pPr>
        <w:pStyle w:val="SfLAufzhlungPfeil"/>
      </w:pPr>
      <w:r>
        <w:t>Wenn der Patient effektiv hustet, ist kein Eingriff durch Aussenstehende erforderlich. Er soll ermuntert werden weiter zu husten und muss stetig überwacht werden.</w:t>
      </w:r>
    </w:p>
    <w:p w14:paraId="0A00F49C" w14:textId="77777777" w:rsidR="006A00E6" w:rsidRDefault="006A00E6" w:rsidP="006A00E6">
      <w:pPr>
        <w:pStyle w:val="SfLAufzhlungPfeil"/>
      </w:pPr>
      <w:r>
        <w:t>Stelle fest, ob er noch bei Bewusstsein ist, wenn es nicht mehr hustet.</w:t>
      </w:r>
    </w:p>
    <w:p w14:paraId="61B4B599" w14:textId="77777777" w:rsidR="006A00E6" w:rsidRDefault="006A00E6" w:rsidP="006A00E6">
      <w:pPr>
        <w:pStyle w:val="SfLAufzhlungPfeil"/>
      </w:pPr>
      <w:r>
        <w:t>Alarmieren</w:t>
      </w:r>
    </w:p>
    <w:p w14:paraId="6CA79FDF" w14:textId="77777777" w:rsidR="006A00E6" w:rsidRPr="00E16DC9" w:rsidRDefault="006A00E6" w:rsidP="006A00E6">
      <w:pPr>
        <w:pStyle w:val="SfLStandard"/>
        <w:spacing w:after="120"/>
        <w:rPr>
          <w:rStyle w:val="txtboldred"/>
          <w:b/>
          <w:bCs/>
        </w:rPr>
      </w:pPr>
      <w:r w:rsidRPr="00E16DC9">
        <w:rPr>
          <w:rStyle w:val="txtboldred"/>
          <w:b/>
          <w:bCs/>
        </w:rPr>
        <w:t>2. Patient mit Fremdkörper</w:t>
      </w:r>
      <w:r w:rsidR="00E16DC9">
        <w:rPr>
          <w:rStyle w:val="txtboldred"/>
          <w:b/>
          <w:bCs/>
        </w:rPr>
        <w:t xml:space="preserve"> A</w:t>
      </w:r>
      <w:r w:rsidRPr="00E16DC9">
        <w:rPr>
          <w:rStyle w:val="txtboldred"/>
          <w:b/>
          <w:bCs/>
        </w:rPr>
        <w:t>spiration ist bei Bewusstsein</w:t>
      </w:r>
    </w:p>
    <w:p w14:paraId="75AD206D" w14:textId="77777777" w:rsidR="006A00E6" w:rsidRPr="001B351F" w:rsidRDefault="006A00E6" w:rsidP="006A00E6">
      <w:pPr>
        <w:pStyle w:val="SfLAufzhlungPfeil"/>
        <w:rPr>
          <w:rStyle w:val="txtnorm"/>
          <w:b/>
          <w:bCs/>
        </w:rPr>
      </w:pPr>
      <w:r w:rsidRPr="001B351F">
        <w:rPr>
          <w:b/>
          <w:bCs/>
        </w:rPr>
        <w:t xml:space="preserve">Wenn der Patient noch bei Bewusstsein ist, jedoch nicht oder nur uneffektiv hustet, wird das Heimlich-Manöver angewendet. </w:t>
      </w:r>
    </w:p>
    <w:p w14:paraId="0DC1DD87" w14:textId="77777777" w:rsidR="00181BEE" w:rsidRDefault="00181BEE" w:rsidP="006A00E6">
      <w:pPr>
        <w:pStyle w:val="SfLStandard"/>
        <w:rPr>
          <w:b/>
          <w:sz w:val="28"/>
        </w:rPr>
      </w:pPr>
    </w:p>
    <w:p w14:paraId="615C351F" w14:textId="77777777" w:rsidR="006A00E6" w:rsidRPr="00181BEE" w:rsidRDefault="006A00E6" w:rsidP="006A00E6">
      <w:pPr>
        <w:pStyle w:val="SfLStandard"/>
        <w:rPr>
          <w:b/>
          <w:sz w:val="28"/>
        </w:rPr>
      </w:pPr>
      <w:r w:rsidRPr="00181BEE">
        <w:rPr>
          <w:b/>
          <w:sz w:val="28"/>
        </w:rPr>
        <w:t xml:space="preserve">Dieses Manöver wird </w:t>
      </w:r>
      <w:r w:rsidR="00E16DC9" w:rsidRPr="00181BEE">
        <w:rPr>
          <w:b/>
          <w:sz w:val="28"/>
        </w:rPr>
        <w:t>maximal</w:t>
      </w:r>
      <w:r w:rsidR="00CC3CC6" w:rsidRPr="00181BEE">
        <w:rPr>
          <w:b/>
          <w:sz w:val="28"/>
        </w:rPr>
        <w:t xml:space="preserve"> fünfmal wiederholt!</w:t>
      </w:r>
    </w:p>
    <w:p w14:paraId="296EBF21" w14:textId="77777777" w:rsidR="00AE59F8" w:rsidRDefault="00AE59F8" w:rsidP="006A00E6">
      <w:pPr>
        <w:pStyle w:val="SfLStandard"/>
        <w:rPr>
          <w:rStyle w:val="txtnorm"/>
          <w:b/>
        </w:rPr>
      </w:pPr>
    </w:p>
    <w:p w14:paraId="18A718CD" w14:textId="77777777" w:rsidR="00E16DC9" w:rsidRDefault="00E16DC9" w:rsidP="006A00E6">
      <w:pPr>
        <w:pStyle w:val="SfLStandard"/>
        <w:rPr>
          <w:rStyle w:val="txtnorm"/>
          <w:b/>
        </w:rPr>
      </w:pPr>
    </w:p>
    <w:p w14:paraId="5D6F32B5" w14:textId="77777777" w:rsidR="00F90910" w:rsidRPr="00AE59F8" w:rsidRDefault="00F90910" w:rsidP="006A00E6">
      <w:pPr>
        <w:pStyle w:val="SfLStandard"/>
        <w:rPr>
          <w:rStyle w:val="txtboldred"/>
          <w:b/>
          <w:sz w:val="32"/>
          <w:szCs w:val="32"/>
        </w:rPr>
      </w:pPr>
      <w:r w:rsidRPr="00AE59F8">
        <w:rPr>
          <w:rStyle w:val="txtnorm"/>
          <w:b/>
          <w:sz w:val="32"/>
          <w:szCs w:val="32"/>
        </w:rPr>
        <w:t xml:space="preserve">Das </w:t>
      </w:r>
      <w:r w:rsidRPr="00AE59F8">
        <w:rPr>
          <w:rStyle w:val="txtboldred"/>
          <w:b/>
          <w:sz w:val="32"/>
          <w:szCs w:val="32"/>
        </w:rPr>
        <w:t>Heimlich-Manöver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946"/>
      </w:tblGrid>
      <w:tr w:rsidR="00F90910" w14:paraId="2119D97B" w14:textId="77777777" w:rsidTr="00AE59F8">
        <w:tc>
          <w:tcPr>
            <w:tcW w:w="7054" w:type="dxa"/>
          </w:tcPr>
          <w:p w14:paraId="0DF9397A" w14:textId="77777777" w:rsidR="00F90910" w:rsidRDefault="00F90910" w:rsidP="00F90910">
            <w:pPr>
              <w:pStyle w:val="SfLAufzhlungPfeil"/>
            </w:pPr>
            <w:r>
              <w:t xml:space="preserve">Der Helfer kniet oder steht hinter </w:t>
            </w:r>
            <w:r w:rsidR="00B568A4">
              <w:t>dem Patienten</w:t>
            </w:r>
          </w:p>
          <w:p w14:paraId="2D1EAA21" w14:textId="77777777" w:rsidR="00F90910" w:rsidRDefault="00F90910" w:rsidP="00F90910">
            <w:pPr>
              <w:pStyle w:val="SfLAufzhlungPfeil"/>
            </w:pPr>
            <w:r>
              <w:t>Die Arme des Helfers werden unter den Armen des Patienten durchgeführt und bei Kindern direkt auf den Bauchnabel des Patienten gelegt.</w:t>
            </w:r>
            <w:r w:rsidR="00860030">
              <w:t xml:space="preserve"> Bei Erwachsenen etwas oberhalb des Bauch-</w:t>
            </w:r>
          </w:p>
          <w:p w14:paraId="0C717F4B" w14:textId="77777777" w:rsidR="00860030" w:rsidRDefault="00860030" w:rsidP="00860030">
            <w:pPr>
              <w:pStyle w:val="SfLAufzhlungPfeil"/>
              <w:numPr>
                <w:ilvl w:val="0"/>
                <w:numId w:val="0"/>
              </w:numPr>
              <w:ind w:left="425"/>
            </w:pPr>
            <w:r>
              <w:t>Nabels.</w:t>
            </w:r>
          </w:p>
          <w:p w14:paraId="792D28C6" w14:textId="77777777" w:rsidR="00F90910" w:rsidRDefault="00F90910" w:rsidP="00F90910">
            <w:pPr>
              <w:pStyle w:val="SfLAufzhlungPfeil"/>
            </w:pPr>
            <w:r>
              <w:t xml:space="preserve">Nun wird die Hand des Helfers zur Faust geballt und die andere Hand über die geballte Faust gelegt. </w:t>
            </w:r>
          </w:p>
        </w:tc>
        <w:tc>
          <w:tcPr>
            <w:tcW w:w="2581" w:type="dxa"/>
          </w:tcPr>
          <w:p w14:paraId="54822D8A" w14:textId="77777777" w:rsidR="00F90910" w:rsidRDefault="00F1545C" w:rsidP="00F90910">
            <w:pPr>
              <w:pStyle w:val="SfLStandard"/>
              <w:jc w:val="right"/>
            </w:pPr>
            <w:r>
              <w:rPr>
                <w:rFonts w:ascii="Montserrat" w:hAnsi="Montserrat"/>
                <w:noProof/>
                <w:color w:val="898989"/>
                <w:sz w:val="23"/>
                <w:szCs w:val="23"/>
              </w:rPr>
              <w:drawing>
                <wp:inline distT="0" distB="0" distL="0" distR="0" wp14:anchorId="35E8BE3D" wp14:editId="3CD70C18">
                  <wp:extent cx="1727516" cy="1390650"/>
                  <wp:effectExtent l="0" t="0" r="6350" b="0"/>
                  <wp:docPr id="5" name="Grafik 5" descr="http://img2.tfd.com/mk/H/X2604-H-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tfd.com/mk/H/X2604-H-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7516" cy="1390650"/>
                          </a:xfrm>
                          <a:prstGeom prst="rect">
                            <a:avLst/>
                          </a:prstGeom>
                          <a:noFill/>
                          <a:ln>
                            <a:noFill/>
                          </a:ln>
                        </pic:spPr>
                      </pic:pic>
                    </a:graphicData>
                  </a:graphic>
                </wp:inline>
              </w:drawing>
            </w:r>
            <w:r w:rsidRPr="00F1545C">
              <w:rPr>
                <w:rStyle w:val="Funotenzeichen"/>
                <w:color w:val="808080" w:themeColor="background1" w:themeShade="80"/>
              </w:rPr>
              <w:footnoteReference w:id="1"/>
            </w:r>
          </w:p>
        </w:tc>
      </w:tr>
    </w:tbl>
    <w:p w14:paraId="77B90F0F" w14:textId="77777777" w:rsidR="00F90910" w:rsidRPr="00860030" w:rsidRDefault="00F90910" w:rsidP="00860030">
      <w:pPr>
        <w:pStyle w:val="SfLAufzhlungPfeil"/>
        <w:numPr>
          <w:ilvl w:val="0"/>
          <w:numId w:val="0"/>
        </w:numPr>
        <w:rPr>
          <w:sz w:val="2"/>
        </w:rPr>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gridCol w:w="2907"/>
      </w:tblGrid>
      <w:tr w:rsidR="00AE59F8" w14:paraId="4C1A5EC6" w14:textId="77777777" w:rsidTr="00386086">
        <w:tc>
          <w:tcPr>
            <w:tcW w:w="6805" w:type="dxa"/>
          </w:tcPr>
          <w:p w14:paraId="1183A851" w14:textId="77777777" w:rsidR="00AE59F8" w:rsidRDefault="00AE59F8" w:rsidP="00AE59F8">
            <w:pPr>
              <w:pStyle w:val="SfLAufzhlungPfeil"/>
            </w:pPr>
            <w:r>
              <w:t>Die geballte Faust wird auf den Daumen gedreht. Jetzt wird er mit Druck von der oberen Hand auf die Faust gedrückt, die sich wie ein Schlüssel dreht.</w:t>
            </w:r>
          </w:p>
          <w:p w14:paraId="02DCD444" w14:textId="77777777" w:rsidR="00AE59F8" w:rsidRDefault="00AE59F8" w:rsidP="00AE59F8">
            <w:pPr>
              <w:pStyle w:val="SfLAufzhlungPfeil"/>
            </w:pPr>
            <w:r>
              <w:t>Beim Erwachsenen wird die Faust Zwischen dem Bauchnabel und dem Schwertfortsatz gesetzt. Auch hier wird mit der Drehbewegung Druck auf das Zwerchfell ausgeübt.</w:t>
            </w:r>
          </w:p>
        </w:tc>
        <w:tc>
          <w:tcPr>
            <w:tcW w:w="2940" w:type="dxa"/>
          </w:tcPr>
          <w:p w14:paraId="6CC7E7F4" w14:textId="77777777" w:rsidR="00AE59F8" w:rsidRDefault="00AE59F8" w:rsidP="00F1545C">
            <w:pPr>
              <w:pStyle w:val="SfLAufzhlungPfeil"/>
              <w:numPr>
                <w:ilvl w:val="0"/>
                <w:numId w:val="0"/>
              </w:numPr>
              <w:jc w:val="center"/>
            </w:pPr>
            <w:r>
              <w:rPr>
                <w:rFonts w:ascii="Arial" w:hAnsi="Arial" w:cs="Arial"/>
                <w:noProof/>
                <w:color w:val="0000FF"/>
                <w:sz w:val="27"/>
                <w:szCs w:val="27"/>
              </w:rPr>
              <w:drawing>
                <wp:inline distT="0" distB="0" distL="0" distR="0" wp14:anchorId="20F7B7B5" wp14:editId="5A4F5D10">
                  <wp:extent cx="1196132" cy="1257300"/>
                  <wp:effectExtent l="0" t="0" r="4445" b="0"/>
                  <wp:docPr id="3" name="Grafik 3" descr="Bildergebnis für Heimlichgriff Mensc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Heimlichgriff Mensc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968" cy="1268690"/>
                          </a:xfrm>
                          <a:prstGeom prst="rect">
                            <a:avLst/>
                          </a:prstGeom>
                          <a:noFill/>
                          <a:ln>
                            <a:noFill/>
                          </a:ln>
                        </pic:spPr>
                      </pic:pic>
                    </a:graphicData>
                  </a:graphic>
                </wp:inline>
              </w:drawing>
            </w:r>
          </w:p>
        </w:tc>
      </w:tr>
    </w:tbl>
    <w:p w14:paraId="2AB2A853" w14:textId="77777777" w:rsidR="006A00E6" w:rsidRPr="001B351F" w:rsidRDefault="006A00E6" w:rsidP="006A00E6">
      <w:pPr>
        <w:pStyle w:val="SfLStandard"/>
        <w:spacing w:before="120"/>
        <w:rPr>
          <w:rStyle w:val="txtnorm"/>
          <w:b/>
          <w:bCs/>
        </w:rPr>
      </w:pPr>
      <w:r>
        <w:rPr>
          <w:rStyle w:val="txtnorm"/>
        </w:rPr>
        <w:t>Wenn der Fremdkörper immer noch nicht ausgestossen wurde und der Patient noch bei Bewusstsein ist,</w:t>
      </w:r>
      <w:r w:rsidR="00CC3CC6">
        <w:rPr>
          <w:rStyle w:val="txtnorm"/>
        </w:rPr>
        <w:t xml:space="preserve"> wird</w:t>
      </w:r>
      <w:r>
        <w:rPr>
          <w:rStyle w:val="txtnorm"/>
        </w:rPr>
        <w:t xml:space="preserve"> mit </w:t>
      </w:r>
      <w:r w:rsidR="00B568A4">
        <w:rPr>
          <w:rStyle w:val="txtnorm"/>
        </w:rPr>
        <w:t>dem Heimlich</w:t>
      </w:r>
      <w:r>
        <w:rPr>
          <w:rStyle w:val="txtnorm"/>
        </w:rPr>
        <w:t xml:space="preserve">-Manöver fortgesetzt. Der Patient darf in dieser Situation nicht allein gelassen werden. </w:t>
      </w:r>
      <w:r w:rsidRPr="001B351F">
        <w:rPr>
          <w:rStyle w:val="txtnorm"/>
          <w:b/>
          <w:bCs/>
        </w:rPr>
        <w:t xml:space="preserve">Wenn der Fremdkörper ausgestossen wurde, soll der Patient vom Arzt untersucht werden: es ist möglich, dass </w:t>
      </w:r>
      <w:r w:rsidR="001B351F">
        <w:rPr>
          <w:rStyle w:val="txtnorm"/>
          <w:b/>
          <w:bCs/>
        </w:rPr>
        <w:t>kleine</w:t>
      </w:r>
      <w:r w:rsidRPr="001B351F">
        <w:rPr>
          <w:rStyle w:val="txtnorm"/>
          <w:b/>
          <w:bCs/>
        </w:rPr>
        <w:t xml:space="preserve"> Teil</w:t>
      </w:r>
      <w:r w:rsidR="001B351F">
        <w:rPr>
          <w:rStyle w:val="txtnorm"/>
          <w:b/>
          <w:bCs/>
        </w:rPr>
        <w:t>e</w:t>
      </w:r>
      <w:r w:rsidRPr="001B351F">
        <w:rPr>
          <w:rStyle w:val="txtnorm"/>
          <w:b/>
          <w:bCs/>
        </w:rPr>
        <w:t xml:space="preserve"> des Fremdkörpers in den Atemwegen verblieben ist und später Komplikationen verursacht.</w:t>
      </w:r>
    </w:p>
    <w:p w14:paraId="22F03C30" w14:textId="77777777" w:rsidR="006A00E6" w:rsidRDefault="006A00E6" w:rsidP="006A00E6">
      <w:pPr>
        <w:pStyle w:val="SfLStandard"/>
        <w:rPr>
          <w:rStyle w:val="txtnorm"/>
          <w:b/>
        </w:rPr>
      </w:pPr>
      <w:r>
        <w:rPr>
          <w:rStyle w:val="txtnorm"/>
          <w:b/>
        </w:rPr>
        <w:t>Nach jedem Heimlich-Manöver muss der Patient zum Arzt – Gefahr von inneren Verletzungen</w:t>
      </w:r>
    </w:p>
    <w:p w14:paraId="7541D494" w14:textId="77777777" w:rsidR="00E16DC9" w:rsidRDefault="00E16DC9" w:rsidP="00E16DC9">
      <w:pPr>
        <w:pStyle w:val="SfLStandard"/>
        <w:spacing w:before="0"/>
        <w:rPr>
          <w:rStyle w:val="txtboldred"/>
          <w:b/>
          <w:bCs/>
        </w:rPr>
      </w:pPr>
    </w:p>
    <w:p w14:paraId="7985151E" w14:textId="77777777" w:rsidR="006A00E6" w:rsidRPr="00E16DC9" w:rsidRDefault="006A00E6" w:rsidP="00E16DC9">
      <w:pPr>
        <w:pStyle w:val="SfLStandard"/>
        <w:spacing w:before="0"/>
        <w:rPr>
          <w:rStyle w:val="txtboldred"/>
          <w:b/>
          <w:bCs/>
        </w:rPr>
      </w:pPr>
      <w:r w:rsidRPr="00E16DC9">
        <w:rPr>
          <w:rStyle w:val="txtboldred"/>
          <w:b/>
          <w:bCs/>
        </w:rPr>
        <w:t>3. Patient mit Fremdkörperaspiration ist bewusstlos</w:t>
      </w:r>
    </w:p>
    <w:p w14:paraId="01881AB6" w14:textId="77777777" w:rsidR="006A00E6" w:rsidRDefault="006A00E6" w:rsidP="006A00E6">
      <w:pPr>
        <w:pStyle w:val="SfLStandard"/>
        <w:spacing w:after="120"/>
        <w:rPr>
          <w:rStyle w:val="txtnorm"/>
        </w:rPr>
      </w:pPr>
      <w:r>
        <w:rPr>
          <w:rStyle w:val="txtnorm"/>
        </w:rPr>
        <w:t xml:space="preserve">Wenn der Patient nach der Fremdkörperaspiration bewusstlos ist oder wird, legt man ihn auf eine feste, ebene Oberfläche. </w:t>
      </w:r>
    </w:p>
    <w:p w14:paraId="5D756081" w14:textId="77777777" w:rsidR="001B351F" w:rsidRDefault="001B351F" w:rsidP="006A00E6">
      <w:pPr>
        <w:pStyle w:val="SfLStandard"/>
        <w:spacing w:after="120"/>
        <w:rPr>
          <w:rStyle w:val="txtnorm"/>
          <w:b/>
          <w:bCs/>
          <w:sz w:val="28"/>
          <w:szCs w:val="28"/>
        </w:rPr>
      </w:pPr>
      <w:r w:rsidRPr="001B351F">
        <w:rPr>
          <w:rStyle w:val="txtnorm"/>
          <w:b/>
          <w:bCs/>
          <w:sz w:val="28"/>
          <w:szCs w:val="28"/>
        </w:rPr>
        <w:t xml:space="preserve">Sofort mit der Herzmassage beginnen – wenn vorhanden </w:t>
      </w:r>
      <w:r>
        <w:rPr>
          <w:rStyle w:val="txtnorm"/>
          <w:b/>
          <w:bCs/>
          <w:sz w:val="28"/>
          <w:szCs w:val="28"/>
        </w:rPr>
        <w:t>so bald wie möglich</w:t>
      </w:r>
      <w:r w:rsidRPr="001B351F">
        <w:rPr>
          <w:rStyle w:val="txtnorm"/>
          <w:b/>
          <w:bCs/>
          <w:sz w:val="28"/>
          <w:szCs w:val="28"/>
        </w:rPr>
        <w:t xml:space="preserve"> mit der </w:t>
      </w:r>
      <w:r>
        <w:rPr>
          <w:rStyle w:val="txtnorm"/>
          <w:b/>
          <w:bCs/>
          <w:sz w:val="28"/>
          <w:szCs w:val="28"/>
        </w:rPr>
        <w:t>D</w:t>
      </w:r>
      <w:r w:rsidRPr="001B351F">
        <w:rPr>
          <w:rStyle w:val="txtnorm"/>
          <w:b/>
          <w:bCs/>
          <w:sz w:val="28"/>
          <w:szCs w:val="28"/>
        </w:rPr>
        <w:t>efibrillation beginnen.</w:t>
      </w:r>
    </w:p>
    <w:p w14:paraId="7B040B07" w14:textId="77777777" w:rsidR="001B351F" w:rsidRPr="001B351F" w:rsidRDefault="001B351F" w:rsidP="006A00E6">
      <w:pPr>
        <w:pStyle w:val="SfLStandard"/>
        <w:spacing w:after="120"/>
        <w:rPr>
          <w:rStyle w:val="txtnorm"/>
          <w:b/>
          <w:bCs/>
          <w:sz w:val="16"/>
          <w:szCs w:val="16"/>
        </w:rPr>
      </w:pPr>
    </w:p>
    <w:p w14:paraId="652812DD" w14:textId="77777777" w:rsidR="001B351F" w:rsidRPr="00CA4EB5" w:rsidRDefault="001B351F" w:rsidP="00CA4EB5">
      <w:pPr>
        <w:pStyle w:val="SfLStandard"/>
        <w:spacing w:after="120"/>
        <w:rPr>
          <w:rStyle w:val="txtnorm"/>
          <w:b/>
          <w:bCs/>
          <w:sz w:val="28"/>
          <w:szCs w:val="28"/>
        </w:rPr>
      </w:pPr>
      <w:r>
        <w:rPr>
          <w:rFonts w:ascii="Arial" w:hAnsi="Arial" w:cs="Arial"/>
          <w:noProof/>
          <w:color w:val="1A0DAB"/>
          <w:sz w:val="2"/>
          <w:szCs w:val="2"/>
          <w:shd w:val="clear" w:color="auto" w:fill="FFFFFF"/>
        </w:rPr>
        <w:drawing>
          <wp:inline distT="0" distB="0" distL="0" distR="0" wp14:anchorId="31B22580" wp14:editId="1A75464A">
            <wp:extent cx="2628900" cy="1743075"/>
            <wp:effectExtent l="0" t="0" r="0" b="9525"/>
            <wp:docPr id="6" name="Grafik 6" descr="Bildergebnis für herzmass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herzmassage">
                      <a:hlinkClick r:id="rId12"/>
                    </pic:cNvPr>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rPr>
          <w:rStyle w:val="txtnorm"/>
          <w:b/>
          <w:bCs/>
          <w:sz w:val="28"/>
          <w:szCs w:val="28"/>
        </w:rPr>
        <w:t xml:space="preserve"> </w:t>
      </w:r>
      <w:r w:rsidRPr="001B351F">
        <w:rPr>
          <w:rStyle w:val="Funotenzeichen"/>
          <w:color w:val="A6A6A6" w:themeColor="background1" w:themeShade="A6"/>
          <w:sz w:val="20"/>
          <w:szCs w:val="20"/>
        </w:rPr>
        <w:footnoteReference w:id="2"/>
      </w:r>
      <w:r>
        <w:rPr>
          <w:rStyle w:val="txtnorm"/>
          <w:b/>
          <w:bCs/>
          <w:sz w:val="28"/>
          <w:szCs w:val="28"/>
        </w:rPr>
        <w:t xml:space="preserve">        </w:t>
      </w:r>
      <w:r>
        <w:rPr>
          <w:rFonts w:ascii="Arial" w:hAnsi="Arial" w:cs="Arial"/>
          <w:noProof/>
          <w:color w:val="1A0DAB"/>
          <w:sz w:val="2"/>
          <w:szCs w:val="2"/>
          <w:shd w:val="clear" w:color="auto" w:fill="FFFFFF"/>
        </w:rPr>
        <w:drawing>
          <wp:inline distT="0" distB="0" distL="0" distR="0" wp14:anchorId="5A7EE2E6" wp14:editId="18CA1B45">
            <wp:extent cx="2724150" cy="1676400"/>
            <wp:effectExtent l="0" t="0" r="0" b="0"/>
            <wp:docPr id="7" name="Grafik 7" descr="Bildergebnis für zoll defibrillato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zoll defibrillator">
                      <a:hlinkClick r:id="rId15"/>
                    </pic:cNvPr>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r w:rsidRPr="001B351F">
        <w:rPr>
          <w:rStyle w:val="Funotenzeichen"/>
          <w:b/>
          <w:bCs/>
          <w:color w:val="A6A6A6" w:themeColor="background1" w:themeShade="A6"/>
          <w:sz w:val="20"/>
          <w:szCs w:val="20"/>
        </w:rPr>
        <w:footnoteReference w:id="3"/>
      </w:r>
    </w:p>
    <w:p w14:paraId="4D6883EC" w14:textId="77777777" w:rsidR="006A00E6" w:rsidRPr="00F1545C" w:rsidRDefault="00CF0CDC" w:rsidP="006A00E6">
      <w:pPr>
        <w:pStyle w:val="SfLTitel"/>
        <w:rPr>
          <w:rStyle w:val="txtnorm"/>
          <w:sz w:val="32"/>
          <w:szCs w:val="32"/>
        </w:rPr>
      </w:pPr>
      <w:r>
        <w:rPr>
          <w:rFonts w:ascii="Arial" w:hAnsi="Arial" w:cs="Arial"/>
          <w:noProof/>
          <w:color w:val="0000FF"/>
          <w:sz w:val="27"/>
          <w:szCs w:val="27"/>
        </w:rPr>
        <w:lastRenderedPageBreak/>
        <w:drawing>
          <wp:anchor distT="0" distB="0" distL="114300" distR="114300" simplePos="0" relativeHeight="251658752" behindDoc="1" locked="0" layoutInCell="1" allowOverlap="1" wp14:anchorId="5C6C7519" wp14:editId="47D53A97">
            <wp:simplePos x="0" y="0"/>
            <wp:positionH relativeFrom="column">
              <wp:posOffset>4486275</wp:posOffset>
            </wp:positionH>
            <wp:positionV relativeFrom="paragraph">
              <wp:posOffset>-136525</wp:posOffset>
            </wp:positionV>
            <wp:extent cx="1581150" cy="1581150"/>
            <wp:effectExtent l="0" t="0" r="0" b="0"/>
            <wp:wrapNone/>
            <wp:docPr id="2" name="Grafik 2" descr="Bildergebnis für Säuglinge Aspirati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äuglinge Aspiration">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0E6" w:rsidRPr="00F1545C">
        <w:rPr>
          <w:rStyle w:val="txtnorm"/>
          <w:sz w:val="32"/>
          <w:szCs w:val="32"/>
        </w:rPr>
        <w:t xml:space="preserve">Aspiration beim Säugling </w:t>
      </w:r>
      <w:proofErr w:type="gramStart"/>
      <w:r w:rsidR="006A00E6" w:rsidRPr="00F1545C">
        <w:rPr>
          <w:rStyle w:val="txtnorm"/>
          <w:sz w:val="32"/>
          <w:szCs w:val="32"/>
        </w:rPr>
        <w:t>-  bei</w:t>
      </w:r>
      <w:proofErr w:type="gramEnd"/>
      <w:r w:rsidR="006A00E6" w:rsidRPr="00F1545C">
        <w:rPr>
          <w:rStyle w:val="txtnorm"/>
          <w:sz w:val="32"/>
          <w:szCs w:val="32"/>
        </w:rPr>
        <w:t xml:space="preserve"> Bewusstsein oder bewusstlos</w:t>
      </w:r>
    </w:p>
    <w:p w14:paraId="3D99D432" w14:textId="77777777" w:rsidR="006A00E6" w:rsidRPr="00E16DC9" w:rsidRDefault="006A00E6" w:rsidP="00E16DC9">
      <w:pPr>
        <w:pStyle w:val="SfLTitel"/>
        <w:spacing w:before="0" w:after="0"/>
        <w:outlineLvl w:val="9"/>
        <w:rPr>
          <w:rStyle w:val="txtboldred"/>
        </w:rPr>
      </w:pPr>
      <w:r w:rsidRPr="00E16DC9">
        <w:rPr>
          <w:rStyle w:val="txtboldred"/>
        </w:rPr>
        <w:t>Massnahmen</w:t>
      </w:r>
    </w:p>
    <w:p w14:paraId="516E4560" w14:textId="77777777" w:rsidR="006A00E6" w:rsidRPr="00F1545C" w:rsidRDefault="006A00E6" w:rsidP="006A00E6">
      <w:pPr>
        <w:pStyle w:val="SfLAufzhlungPfeil"/>
        <w:numPr>
          <w:ilvl w:val="0"/>
          <w:numId w:val="0"/>
        </w:numPr>
        <w:tabs>
          <w:tab w:val="left" w:pos="708"/>
        </w:tabs>
        <w:ind w:left="425" w:hanging="425"/>
        <w:rPr>
          <w:rStyle w:val="txtboldred"/>
          <w:color w:val="808080" w:themeColor="background1" w:themeShade="80"/>
        </w:rPr>
      </w:pPr>
      <w:r>
        <w:rPr>
          <w:rStyle w:val="txtboldred"/>
        </w:rPr>
        <w:t>Schläge zwischen die Schulterblätter</w:t>
      </w:r>
      <w:r w:rsidRPr="00F1545C">
        <w:rPr>
          <w:rStyle w:val="Funotenzeichen"/>
          <w:color w:val="808080" w:themeColor="background1" w:themeShade="80"/>
        </w:rPr>
        <w:footnoteReference w:id="4"/>
      </w:r>
      <w:r w:rsidRPr="00F1545C">
        <w:rPr>
          <w:rStyle w:val="txtboldred"/>
          <w:color w:val="808080" w:themeColor="background1" w:themeShade="80"/>
        </w:rPr>
        <w:t xml:space="preserve"> </w:t>
      </w:r>
    </w:p>
    <w:p w14:paraId="0E684B18" w14:textId="77777777" w:rsidR="00E16DC9" w:rsidRDefault="00E16DC9" w:rsidP="00E16DC9">
      <w:pPr>
        <w:pStyle w:val="SfLTitel"/>
        <w:spacing w:before="0" w:after="0"/>
        <w:outlineLvl w:val="9"/>
        <w:rPr>
          <w:rStyle w:val="txtboldred"/>
        </w:rPr>
      </w:pPr>
    </w:p>
    <w:p w14:paraId="52159BAE" w14:textId="77777777" w:rsidR="006A00E6" w:rsidRPr="00E16DC9" w:rsidRDefault="006A00E6" w:rsidP="00E16DC9">
      <w:pPr>
        <w:pStyle w:val="SfLTitel"/>
        <w:spacing w:before="0" w:after="0"/>
        <w:outlineLvl w:val="9"/>
        <w:rPr>
          <w:rStyle w:val="txtboldred"/>
        </w:rPr>
      </w:pPr>
      <w:r w:rsidRPr="00E16DC9">
        <w:rPr>
          <w:rStyle w:val="txtboldred"/>
        </w:rPr>
        <w:t>Vorgehen:</w:t>
      </w:r>
    </w:p>
    <w:p w14:paraId="22023263" w14:textId="77777777" w:rsidR="006A00E6" w:rsidRDefault="006A00E6" w:rsidP="006A00E6">
      <w:pPr>
        <w:pStyle w:val="SfLAufzhlungPfeil"/>
        <w:numPr>
          <w:ilvl w:val="0"/>
          <w:numId w:val="9"/>
        </w:numPr>
        <w:tabs>
          <w:tab w:val="clear" w:pos="720"/>
        </w:tabs>
        <w:ind w:left="426" w:hanging="426"/>
      </w:pPr>
      <w:r>
        <w:t xml:space="preserve">Der Säugling wird mit dem Kopf nach unten in Bauchlage </w:t>
      </w:r>
      <w:r>
        <w:br/>
        <w:t>gehalten, damit die Schwerkraft zur Ent</w:t>
      </w:r>
      <w:r>
        <w:softHyphen/>
        <w:t>fernung des Fremdkörpers</w:t>
      </w:r>
      <w:r w:rsidRPr="003C7019">
        <w:rPr>
          <w:color w:val="A6A6A6" w:themeColor="background1" w:themeShade="A6"/>
          <w:sz w:val="20"/>
          <w:szCs w:val="20"/>
        </w:rPr>
        <w:t xml:space="preserve"> </w:t>
      </w:r>
      <w:r w:rsidR="003F0B6E" w:rsidRPr="003C7019">
        <w:rPr>
          <w:rStyle w:val="Funotenzeichen"/>
          <w:color w:val="A6A6A6" w:themeColor="background1" w:themeShade="A6"/>
          <w:sz w:val="20"/>
          <w:szCs w:val="20"/>
        </w:rPr>
        <w:footnoteReference w:id="5"/>
      </w:r>
      <w:r>
        <w:br/>
        <w:t>beitragen kann</w:t>
      </w:r>
      <w:r w:rsidR="00E16DC9">
        <w:t>.</w:t>
      </w:r>
      <w:r>
        <w:t xml:space="preserve"> Im Sitzen oder Knien sollte der Retter in der Lage </w:t>
      </w:r>
      <w:r>
        <w:br/>
        <w:t xml:space="preserve">sein, den Säugling sicher auf dem Schoss zu halten. </w:t>
      </w:r>
    </w:p>
    <w:p w14:paraId="4953C114" w14:textId="77777777" w:rsidR="006A00E6" w:rsidRDefault="006A00E6" w:rsidP="006A00E6">
      <w:pPr>
        <w:pStyle w:val="SfLAufzhlungPfeil"/>
        <w:numPr>
          <w:ilvl w:val="0"/>
          <w:numId w:val="9"/>
        </w:numPr>
        <w:tabs>
          <w:tab w:val="clear" w:pos="720"/>
        </w:tabs>
        <w:ind w:left="426" w:hanging="426"/>
      </w:pPr>
      <w:r>
        <w:t>Der Kopf des Säuglings wird gestützt, indem der Daumen der einen Hand auf den Winkel des Unter</w:t>
      </w:r>
      <w:r>
        <w:softHyphen/>
        <w:t xml:space="preserve">kiefers gelegt wird und ein oder zwei Finger derselben Hand auf den gleichen Punkt auf der anderen Seite des Kiefers. </w:t>
      </w:r>
    </w:p>
    <w:p w14:paraId="2D22F030" w14:textId="77777777" w:rsidR="006A00E6" w:rsidRDefault="006A00E6" w:rsidP="006A00E6">
      <w:pPr>
        <w:pStyle w:val="SfLAufzhlungPfeil"/>
        <w:numPr>
          <w:ilvl w:val="0"/>
          <w:numId w:val="9"/>
        </w:numPr>
        <w:tabs>
          <w:tab w:val="clear" w:pos="720"/>
        </w:tabs>
        <w:ind w:left="426" w:hanging="426"/>
      </w:pPr>
      <w:r>
        <w:t>Es ist darauf zu achten, keinen Druck auf die Weichteilgewebe unter dem Kinn des Säuglings auszu</w:t>
      </w:r>
      <w:r>
        <w:softHyphen/>
        <w:t xml:space="preserve">üben; hierdurch würde die Atemwegsobstruktion noch verstärkt. </w:t>
      </w:r>
    </w:p>
    <w:p w14:paraId="306525B3" w14:textId="77777777" w:rsidR="006A00E6" w:rsidRDefault="006A00E6" w:rsidP="006A00E6">
      <w:pPr>
        <w:pStyle w:val="SfLAufzhlungPfeil"/>
        <w:numPr>
          <w:ilvl w:val="0"/>
          <w:numId w:val="9"/>
        </w:numPr>
        <w:tabs>
          <w:tab w:val="clear" w:pos="720"/>
        </w:tabs>
        <w:ind w:left="426" w:hanging="426"/>
      </w:pPr>
      <w:r>
        <w:t xml:space="preserve">Nun werden bis </w:t>
      </w:r>
      <w:proofErr w:type="gramStart"/>
      <w:r>
        <w:t>zu fünf scharfe Schläge</w:t>
      </w:r>
      <w:proofErr w:type="gramEnd"/>
      <w:r>
        <w:t xml:space="preserve"> mit dem Handballen in die Rückenmitte zwischen die Schulterblätter gegeben. </w:t>
      </w:r>
    </w:p>
    <w:p w14:paraId="336409B6" w14:textId="77777777" w:rsidR="006A00E6" w:rsidRDefault="006A00E6" w:rsidP="006A00E6">
      <w:pPr>
        <w:pStyle w:val="SfLAufzhlungPfeil"/>
        <w:numPr>
          <w:ilvl w:val="0"/>
          <w:numId w:val="9"/>
        </w:numPr>
        <w:tabs>
          <w:tab w:val="clear" w:pos="720"/>
        </w:tabs>
        <w:ind w:left="426" w:hanging="426"/>
      </w:pPr>
      <w:r>
        <w:t>Es ist das Ziel jedes Schlags, die Verengung zu beseitigen; es geht nicht darum, alle fünf Schläge zu vollenden</w:t>
      </w:r>
    </w:p>
    <w:p w14:paraId="1FD5621C" w14:textId="24123CC4" w:rsidR="00A54C92" w:rsidRPr="00386086" w:rsidRDefault="006A00E6" w:rsidP="006A00E6">
      <w:pPr>
        <w:pStyle w:val="SfLStandard"/>
        <w:rPr>
          <w:sz w:val="28"/>
          <w:szCs w:val="28"/>
        </w:rPr>
      </w:pPr>
      <w:r>
        <w:rPr>
          <w:b/>
          <w:lang w:val="de-DE"/>
        </w:rPr>
        <w:br/>
      </w:r>
      <w:r w:rsidRPr="00386086">
        <w:rPr>
          <w:b/>
          <w:sz w:val="28"/>
          <w:szCs w:val="28"/>
          <w:lang w:val="de-DE"/>
        </w:rPr>
        <w:t xml:space="preserve">Klopfen </w:t>
      </w:r>
      <w:r w:rsidR="00B152AE" w:rsidRPr="00386086">
        <w:rPr>
          <w:b/>
          <w:sz w:val="28"/>
          <w:szCs w:val="28"/>
          <w:lang w:val="de-DE"/>
        </w:rPr>
        <w:t xml:space="preserve">auf den Rücken </w:t>
      </w:r>
      <w:r w:rsidR="00B152AE">
        <w:rPr>
          <w:b/>
          <w:sz w:val="28"/>
          <w:szCs w:val="28"/>
          <w:lang w:val="de-DE"/>
        </w:rPr>
        <w:t xml:space="preserve">bei Erwachsenen und Kindern </w:t>
      </w:r>
      <w:r w:rsidRPr="00386086">
        <w:rPr>
          <w:b/>
          <w:sz w:val="28"/>
          <w:szCs w:val="28"/>
          <w:lang w:val="de-DE"/>
        </w:rPr>
        <w:t>bewirkt, dass der Gegenstand</w:t>
      </w:r>
      <w:r w:rsidR="00386086">
        <w:rPr>
          <w:b/>
          <w:sz w:val="28"/>
          <w:szCs w:val="28"/>
          <w:lang w:val="de-DE"/>
        </w:rPr>
        <w:t xml:space="preserve"> noch tiefer in die Luft- oder </w:t>
      </w:r>
      <w:r w:rsidRPr="00386086">
        <w:rPr>
          <w:b/>
          <w:sz w:val="28"/>
          <w:szCs w:val="28"/>
          <w:lang w:val="de-DE"/>
        </w:rPr>
        <w:t>Speisröhre abrutscht!</w:t>
      </w:r>
    </w:p>
    <w:p w14:paraId="5821A197" w14:textId="77777777" w:rsidR="00E16DC9" w:rsidRPr="00E16DC9" w:rsidRDefault="00E16DC9" w:rsidP="00E16DC9">
      <w:pPr>
        <w:pStyle w:val="SfLTitel"/>
        <w:rPr>
          <w:sz w:val="36"/>
          <w:szCs w:val="36"/>
        </w:rPr>
      </w:pPr>
      <w:r w:rsidRPr="00E16DC9">
        <w:rPr>
          <w:sz w:val="36"/>
          <w:szCs w:val="36"/>
        </w:rPr>
        <w:t>Bei ansprechbaren Hochschwangeren</w:t>
      </w:r>
    </w:p>
    <w:p w14:paraId="1D40FA65" w14:textId="77777777" w:rsidR="00E16DC9" w:rsidRDefault="00E16DC9" w:rsidP="00B152AE">
      <w:pPr>
        <w:pStyle w:val="SfLTitel"/>
        <w:jc w:val="center"/>
      </w:pPr>
      <w:r>
        <w:rPr>
          <w:rFonts w:ascii="Arial" w:hAnsi="Arial" w:cs="Arial"/>
          <w:noProof/>
          <w:color w:val="000000"/>
          <w:sz w:val="22"/>
          <w:szCs w:val="22"/>
        </w:rPr>
        <w:drawing>
          <wp:inline distT="0" distB="0" distL="0" distR="0" wp14:anchorId="5A358C05" wp14:editId="4B7DF9E4">
            <wp:extent cx="1978317" cy="2199889"/>
            <wp:effectExtent l="0" t="0" r="3175" b="0"/>
            <wp:docPr id="4" name="Grafik 4" descr="http://www.herz.at/images/bild8_heimlich_bau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rz.at/images/bild8_heimlich_bauch.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7946" cy="2221716"/>
                    </a:xfrm>
                    <a:prstGeom prst="rect">
                      <a:avLst/>
                    </a:prstGeom>
                    <a:noFill/>
                    <a:ln>
                      <a:noFill/>
                    </a:ln>
                  </pic:spPr>
                </pic:pic>
              </a:graphicData>
            </a:graphic>
          </wp:inline>
        </w:drawing>
      </w:r>
    </w:p>
    <w:p w14:paraId="59DB9DA7" w14:textId="77777777" w:rsidR="00B152AE" w:rsidRDefault="00B152AE" w:rsidP="00E16DC9">
      <w:pPr>
        <w:pStyle w:val="SfLStandard"/>
      </w:pPr>
    </w:p>
    <w:p w14:paraId="60D2B4AE" w14:textId="23499B68" w:rsidR="00E16DC9" w:rsidRPr="00E572C1" w:rsidRDefault="00E16DC9" w:rsidP="00E16DC9">
      <w:pPr>
        <w:pStyle w:val="SfLStandard"/>
      </w:pPr>
      <w:r>
        <w:t>Der Heimlich Griff wird bei Hochschwangeren auf dem Druckpunkt der Herzmassage durchgeführt.</w:t>
      </w:r>
    </w:p>
    <w:p w14:paraId="0E6A55B3" w14:textId="77777777" w:rsidR="00E16DC9" w:rsidRDefault="00E16DC9" w:rsidP="00E16DC9">
      <w:pPr>
        <w:pStyle w:val="SfLTitel"/>
        <w:spacing w:before="0" w:after="0"/>
        <w:outlineLvl w:val="9"/>
        <w:rPr>
          <w:lang w:val="de-DE"/>
        </w:rPr>
      </w:pPr>
    </w:p>
    <w:sectPr w:rsidR="00E16DC9" w:rsidSect="00984F45">
      <w:headerReference w:type="even" r:id="rId21"/>
      <w:headerReference w:type="default" r:id="rId22"/>
      <w:footerReference w:type="even" r:id="rId23"/>
      <w:footerReference w:type="default" r:id="rId24"/>
      <w:headerReference w:type="first" r:id="rId25"/>
      <w:footerReference w:type="first" r:id="rId26"/>
      <w:pgSz w:w="11906" w:h="16838"/>
      <w:pgMar w:top="851" w:right="851" w:bottom="1418" w:left="1559"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4051" w14:textId="77777777" w:rsidR="00471AC1" w:rsidRDefault="00471AC1" w:rsidP="00F449BD">
      <w:r>
        <w:separator/>
      </w:r>
    </w:p>
  </w:endnote>
  <w:endnote w:type="continuationSeparator" w:id="0">
    <w:p w14:paraId="6AD719AC" w14:textId="77777777" w:rsidR="00471AC1" w:rsidRDefault="00471AC1" w:rsidP="00F4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ontserra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A809" w14:textId="77777777" w:rsidR="00134EAC" w:rsidRDefault="00134E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D216" w14:textId="77777777" w:rsidR="00D4334A" w:rsidRPr="00F910BB" w:rsidRDefault="00D4334A" w:rsidP="00CC14FD">
    <w:pPr>
      <w:pStyle w:val="Fuzeile"/>
      <w:pBdr>
        <w:top w:val="single" w:sz="4" w:space="1" w:color="808080" w:themeColor="background1" w:themeShade="80"/>
      </w:pBdr>
      <w:tabs>
        <w:tab w:val="clear" w:pos="9072"/>
        <w:tab w:val="left" w:pos="6804"/>
        <w:tab w:val="right" w:pos="9070"/>
      </w:tabs>
      <w:ind w:left="-709"/>
      <w:rPr>
        <w:sz w:val="6"/>
      </w:rPr>
    </w:pPr>
    <w:r w:rsidRPr="00F910BB">
      <w:rPr>
        <w:sz w:val="6"/>
      </w:rPr>
      <w:tab/>
    </w:r>
    <w:r w:rsidRPr="00F910BB">
      <w:rPr>
        <w:sz w:val="6"/>
      </w:rPr>
      <w:tab/>
    </w:r>
  </w:p>
  <w:p w14:paraId="2E535D53" w14:textId="499B727B" w:rsidR="00D4334A" w:rsidRPr="00983961" w:rsidRDefault="00983961" w:rsidP="00FB32C8">
    <w:pPr>
      <w:pStyle w:val="Fuzeile"/>
      <w:tabs>
        <w:tab w:val="clear" w:pos="4536"/>
        <w:tab w:val="clear" w:pos="9072"/>
        <w:tab w:val="left" w:pos="-504"/>
        <w:tab w:val="right" w:pos="9498"/>
      </w:tabs>
      <w:ind w:left="-709"/>
      <w:rPr>
        <w:color w:val="808080" w:themeColor="background1" w:themeShade="80"/>
        <w:sz w:val="18"/>
        <w:szCs w:val="18"/>
      </w:rPr>
    </w:pPr>
    <w:r>
      <w:rPr>
        <w:b/>
        <w:color w:val="808080" w:themeColor="background1" w:themeShade="80"/>
        <w:sz w:val="18"/>
        <w:szCs w:val="18"/>
      </w:rPr>
      <w:t>©</w:t>
    </w:r>
    <w:r w:rsidR="00FB32C8">
      <w:rPr>
        <w:b/>
        <w:color w:val="808080" w:themeColor="background1" w:themeShade="80"/>
        <w:sz w:val="18"/>
        <w:szCs w:val="18"/>
      </w:rPr>
      <w:tab/>
    </w:r>
    <w:r w:rsidR="00D4334A" w:rsidRPr="00D4334A">
      <w:rPr>
        <w:b/>
        <w:color w:val="808080" w:themeColor="background1" w:themeShade="80"/>
        <w:sz w:val="18"/>
        <w:szCs w:val="18"/>
      </w:rPr>
      <w:t>Schule für Lebensrettung</w:t>
    </w:r>
    <w:r w:rsidR="004820E4">
      <w:rPr>
        <w:b/>
        <w:color w:val="808080" w:themeColor="background1" w:themeShade="80"/>
        <w:sz w:val="18"/>
        <w:szCs w:val="18"/>
      </w:rPr>
      <w:t xml:space="preserve"> | </w:t>
    </w:r>
    <w:r w:rsidR="004820E4">
      <w:rPr>
        <w:color w:val="808080" w:themeColor="background1" w:themeShade="80"/>
        <w:sz w:val="18"/>
        <w:szCs w:val="18"/>
      </w:rPr>
      <w:t>Anne Sabourdy</w:t>
    </w:r>
    <w:r w:rsidR="00E72813">
      <w:rPr>
        <w:color w:val="808080" w:themeColor="background1" w:themeShade="80"/>
        <w:sz w:val="18"/>
        <w:szCs w:val="18"/>
      </w:rPr>
      <w:t xml:space="preserve">, </w:t>
    </w:r>
    <w:r w:rsidR="00134EAC">
      <w:rPr>
        <w:color w:val="808080" w:themeColor="background1" w:themeShade="80"/>
        <w:sz w:val="18"/>
        <w:szCs w:val="18"/>
      </w:rPr>
      <w:t>3072 Ostermundigen</w:t>
    </w:r>
    <w:r>
      <w:rPr>
        <w:b/>
        <w:color w:val="808080" w:themeColor="background1" w:themeShade="80"/>
        <w:sz w:val="18"/>
        <w:szCs w:val="18"/>
      </w:rPr>
      <w:tab/>
    </w:r>
    <w:r w:rsidR="001F3ABA" w:rsidRPr="001F3ABA">
      <w:rPr>
        <w:sz w:val="18"/>
      </w:rPr>
      <w:fldChar w:fldCharType="begin"/>
    </w:r>
    <w:r w:rsidR="001F3ABA" w:rsidRPr="001F3ABA">
      <w:rPr>
        <w:sz w:val="18"/>
      </w:rPr>
      <w:instrText xml:space="preserve"> DATE  \* MERGEFORMAT </w:instrText>
    </w:r>
    <w:r w:rsidR="001F3ABA" w:rsidRPr="001F3ABA">
      <w:rPr>
        <w:sz w:val="18"/>
      </w:rPr>
      <w:fldChar w:fldCharType="separate"/>
    </w:r>
    <w:r w:rsidR="0066574E" w:rsidRPr="0066574E">
      <w:rPr>
        <w:rFonts w:cs="Arial"/>
        <w:noProof/>
        <w:color w:val="808080" w:themeColor="background1" w:themeShade="80"/>
        <w:sz w:val="18"/>
      </w:rPr>
      <w:t>2021-04-19</w:t>
    </w:r>
    <w:r w:rsidR="001F3ABA" w:rsidRPr="001F3ABA">
      <w:rPr>
        <w:rFonts w:cs="Arial"/>
        <w:noProof/>
        <w:color w:val="808080" w:themeColor="background1" w:themeShade="80"/>
        <w:sz w:val="18"/>
      </w:rPr>
      <w:fldChar w:fldCharType="end"/>
    </w:r>
    <w:r w:rsidR="00D4334A">
      <w:rPr>
        <w:color w:val="808080" w:themeColor="background1" w:themeShade="80"/>
        <w:sz w:val="18"/>
        <w:szCs w:val="18"/>
      </w:rPr>
      <w:br/>
    </w:r>
    <w:r w:rsidR="004820E4">
      <w:rPr>
        <w:color w:val="808080" w:themeColor="background1" w:themeShade="80"/>
        <w:sz w:val="18"/>
        <w:szCs w:val="18"/>
      </w:rPr>
      <w:tab/>
    </w:r>
    <w:r w:rsidR="00D4334A">
      <w:rPr>
        <w:color w:val="808080" w:themeColor="background1" w:themeShade="80"/>
        <w:sz w:val="18"/>
        <w:szCs w:val="18"/>
      </w:rPr>
      <w:t>076 567 14 62</w:t>
    </w:r>
    <w:r w:rsidR="004820E4">
      <w:rPr>
        <w:color w:val="808080" w:themeColor="background1" w:themeShade="80"/>
        <w:sz w:val="18"/>
        <w:szCs w:val="18"/>
      </w:rPr>
      <w:t xml:space="preserve"> |</w:t>
    </w:r>
    <w:r>
      <w:rPr>
        <w:color w:val="808080" w:themeColor="background1" w:themeShade="80"/>
        <w:sz w:val="18"/>
        <w:szCs w:val="18"/>
      </w:rPr>
      <w:t xml:space="preserve"> </w:t>
    </w:r>
    <w:r w:rsidR="00D4334A">
      <w:rPr>
        <w:color w:val="808080" w:themeColor="background1" w:themeShade="80"/>
        <w:sz w:val="18"/>
        <w:szCs w:val="18"/>
      </w:rPr>
      <w:t>info@basyk.ch</w:t>
    </w:r>
  </w:p>
  <w:p w14:paraId="4F300FFE" w14:textId="77777777" w:rsidR="00D4334A" w:rsidRDefault="00D433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724F" w14:textId="77777777" w:rsidR="00134EAC" w:rsidRDefault="00134E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9E50" w14:textId="77777777" w:rsidR="00471AC1" w:rsidRDefault="00471AC1" w:rsidP="00F449BD">
      <w:r>
        <w:separator/>
      </w:r>
    </w:p>
  </w:footnote>
  <w:footnote w:type="continuationSeparator" w:id="0">
    <w:p w14:paraId="0A7DCFA8" w14:textId="77777777" w:rsidR="00471AC1" w:rsidRDefault="00471AC1" w:rsidP="00F449BD">
      <w:r>
        <w:continuationSeparator/>
      </w:r>
    </w:p>
  </w:footnote>
  <w:footnote w:id="1">
    <w:p w14:paraId="725C1B58" w14:textId="77777777" w:rsidR="00F1545C" w:rsidRPr="00CA4EB5" w:rsidRDefault="00F1545C">
      <w:pPr>
        <w:pStyle w:val="Funotentext"/>
        <w:rPr>
          <w:color w:val="A6A6A6" w:themeColor="background1" w:themeShade="A6"/>
        </w:rPr>
      </w:pPr>
      <w:r w:rsidRPr="00CA4EB5">
        <w:rPr>
          <w:rStyle w:val="Funotenzeichen"/>
          <w:color w:val="A6A6A6" w:themeColor="background1" w:themeShade="A6"/>
        </w:rPr>
        <w:footnoteRef/>
      </w:r>
      <w:r w:rsidRPr="00CA4EB5">
        <w:rPr>
          <w:color w:val="A6A6A6" w:themeColor="background1" w:themeShade="A6"/>
        </w:rPr>
        <w:t xml:space="preserve"> http://one4theotherthumb.com/post/98664941060/if-you-cant-believe-that-just-happened-thats</w:t>
      </w:r>
    </w:p>
  </w:footnote>
  <w:footnote w:id="2">
    <w:p w14:paraId="529204F1" w14:textId="77777777" w:rsidR="001B351F" w:rsidRPr="00CA4EB5" w:rsidRDefault="001B351F">
      <w:pPr>
        <w:pStyle w:val="Funotentext"/>
        <w:rPr>
          <w:color w:val="A6A6A6" w:themeColor="background1" w:themeShade="A6"/>
        </w:rPr>
      </w:pPr>
      <w:r w:rsidRPr="00CA4EB5">
        <w:rPr>
          <w:rStyle w:val="Funotenzeichen"/>
          <w:color w:val="A6A6A6" w:themeColor="background1" w:themeShade="A6"/>
        </w:rPr>
        <w:footnoteRef/>
      </w:r>
      <w:r w:rsidRPr="00CA4EB5">
        <w:rPr>
          <w:color w:val="A6A6A6" w:themeColor="background1" w:themeShade="A6"/>
        </w:rPr>
        <w:t xml:space="preserve"> https://www.resqshock.ch/blog/reanimation-und-rippenbruch</w:t>
      </w:r>
    </w:p>
  </w:footnote>
  <w:footnote w:id="3">
    <w:p w14:paraId="46D462B3" w14:textId="77777777" w:rsidR="001B351F" w:rsidRPr="00CA4EB5" w:rsidRDefault="001B351F">
      <w:pPr>
        <w:pStyle w:val="Funotentext"/>
        <w:rPr>
          <w:color w:val="A6A6A6" w:themeColor="background1" w:themeShade="A6"/>
        </w:rPr>
      </w:pPr>
      <w:r w:rsidRPr="00CA4EB5">
        <w:rPr>
          <w:rStyle w:val="Funotenzeichen"/>
          <w:color w:val="A6A6A6" w:themeColor="background1" w:themeShade="A6"/>
        </w:rPr>
        <w:footnoteRef/>
      </w:r>
      <w:r w:rsidRPr="00CA4EB5">
        <w:rPr>
          <w:color w:val="A6A6A6" w:themeColor="background1" w:themeShade="A6"/>
        </w:rPr>
        <w:t xml:space="preserve"> https://www.lifesupport.ch/de/defibrillatoren/zoll-aed-plus.php</w:t>
      </w:r>
    </w:p>
  </w:footnote>
  <w:footnote w:id="4">
    <w:p w14:paraId="5CDB3C00" w14:textId="77777777" w:rsidR="006A00E6" w:rsidRPr="005B7692" w:rsidRDefault="006A00E6" w:rsidP="006A00E6">
      <w:pPr>
        <w:pStyle w:val="SfLFussnote"/>
        <w:rPr>
          <w:color w:val="808080" w:themeColor="background1" w:themeShade="80"/>
          <w:szCs w:val="18"/>
        </w:rPr>
      </w:pPr>
      <w:r w:rsidRPr="005B7692">
        <w:rPr>
          <w:rStyle w:val="Funotenzeichen"/>
          <w:color w:val="808080" w:themeColor="background1" w:themeShade="80"/>
          <w:szCs w:val="18"/>
        </w:rPr>
        <w:footnoteRef/>
      </w:r>
      <w:r w:rsidRPr="005B7692">
        <w:rPr>
          <w:color w:val="808080" w:themeColor="background1" w:themeShade="80"/>
          <w:szCs w:val="18"/>
        </w:rPr>
        <w:t xml:space="preserve"> </w:t>
      </w:r>
      <w:r w:rsidRPr="005B7692">
        <w:rPr>
          <w:color w:val="808080" w:themeColor="background1" w:themeShade="80"/>
          <w:szCs w:val="18"/>
        </w:rPr>
        <w:tab/>
      </w:r>
      <w:r w:rsidRPr="005B7692">
        <w:rPr>
          <w:color w:val="808080" w:themeColor="background1" w:themeShade="80"/>
        </w:rPr>
        <w:t xml:space="preserve">Bild: </w:t>
      </w:r>
      <w:hyperlink r:id="rId1" w:history="1">
        <w:r w:rsidR="006449B6" w:rsidRPr="005B7692">
          <w:rPr>
            <w:color w:val="808080" w:themeColor="background1" w:themeShade="80"/>
          </w:rPr>
          <w:t>www.samariter.ch/de/i/content---1--1224--256.html</w:t>
        </w:r>
      </w:hyperlink>
      <w:r w:rsidR="006449B6" w:rsidRPr="005B7692">
        <w:rPr>
          <w:color w:val="808080" w:themeColor="background1" w:themeShade="80"/>
        </w:rPr>
        <w:t xml:space="preserve"> (27.08.2014)</w:t>
      </w:r>
    </w:p>
  </w:footnote>
  <w:footnote w:id="5">
    <w:p w14:paraId="6199B712" w14:textId="77777777" w:rsidR="003F0B6E" w:rsidRDefault="003F0B6E">
      <w:pPr>
        <w:pStyle w:val="Funotentext"/>
      </w:pPr>
      <w:r w:rsidRPr="003C7019">
        <w:rPr>
          <w:rStyle w:val="Funotenzeichen"/>
          <w:color w:val="808080" w:themeColor="background1" w:themeShade="80"/>
        </w:rPr>
        <w:footnoteRef/>
      </w:r>
      <w:r w:rsidRPr="003C7019">
        <w:rPr>
          <w:color w:val="808080" w:themeColor="background1" w:themeShade="80"/>
        </w:rPr>
        <w:t xml:space="preserve"> </w:t>
      </w:r>
      <w:r w:rsidR="003C7019" w:rsidRPr="003C7019">
        <w:rPr>
          <w:color w:val="808080" w:themeColor="background1" w:themeShade="80"/>
        </w:rPr>
        <w:t>https://www.srf.ch/sendungen/puls/alltag-umwelt/verschluckte-gegenstaende-besser-gleich-abklaeren-lassen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D6F4" w14:textId="77777777" w:rsidR="00134EAC" w:rsidRDefault="00134E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B277" w14:textId="22F8F73A" w:rsidR="00D4334A" w:rsidRPr="00F910BB" w:rsidRDefault="00A54C92" w:rsidP="00CC14FD">
    <w:pPr>
      <w:pStyle w:val="RossfeldKopf-undFusszeile"/>
      <w:pBdr>
        <w:bottom w:val="single" w:sz="4" w:space="1" w:color="808080" w:themeColor="background1" w:themeShade="80"/>
      </w:pBdr>
      <w:tabs>
        <w:tab w:val="clear" w:pos="9072"/>
        <w:tab w:val="right" w:pos="9498"/>
      </w:tabs>
      <w:ind w:left="-709"/>
      <w:rPr>
        <w:rStyle w:val="Seitenzahl"/>
        <w:rFonts w:cs="Arial"/>
        <w:sz w:val="6"/>
        <w:szCs w:val="6"/>
      </w:rPr>
    </w:pPr>
    <w:r>
      <w:rPr>
        <w:b/>
        <w:color w:val="808080" w:themeColor="background1" w:themeShade="80"/>
      </w:rPr>
      <w:fldChar w:fldCharType="begin"/>
    </w:r>
    <w:r>
      <w:rPr>
        <w:b/>
        <w:color w:val="808080" w:themeColor="background1" w:themeShade="80"/>
      </w:rPr>
      <w:instrText xml:space="preserve"> STYLEREF  SfL_Haupttitel  \* MERGEFORMAT </w:instrText>
    </w:r>
    <w:r>
      <w:rPr>
        <w:b/>
        <w:color w:val="808080" w:themeColor="background1" w:themeShade="80"/>
      </w:rPr>
      <w:fldChar w:fldCharType="separate"/>
    </w:r>
    <w:r w:rsidR="0066574E">
      <w:rPr>
        <w:b/>
        <w:noProof/>
        <w:color w:val="808080" w:themeColor="background1" w:themeShade="80"/>
      </w:rPr>
      <w:t>Aspiration bei Erwachsenen, Kindern und Säuglingen</w:t>
    </w:r>
    <w:r>
      <w:rPr>
        <w:b/>
        <w:color w:val="808080" w:themeColor="background1" w:themeShade="80"/>
      </w:rPr>
      <w:fldChar w:fldCharType="end"/>
    </w:r>
    <w:r w:rsidR="00983961">
      <w:tab/>
    </w:r>
    <w:r w:rsidR="00983961">
      <w:tab/>
    </w:r>
    <w:r w:rsidR="001F3ABA" w:rsidRPr="001F3ABA">
      <w:rPr>
        <w:color w:val="808080" w:themeColor="background1" w:themeShade="80"/>
        <w:szCs w:val="18"/>
        <w:lang w:val="de-DE"/>
      </w:rPr>
      <w:t xml:space="preserve">Seite </w:t>
    </w:r>
    <w:r w:rsidR="001F3ABA" w:rsidRPr="001F3ABA">
      <w:rPr>
        <w:color w:val="808080" w:themeColor="background1" w:themeShade="80"/>
        <w:szCs w:val="18"/>
      </w:rPr>
      <w:fldChar w:fldCharType="begin"/>
    </w:r>
    <w:r w:rsidR="001F3ABA" w:rsidRPr="001F3ABA">
      <w:rPr>
        <w:color w:val="808080" w:themeColor="background1" w:themeShade="80"/>
        <w:szCs w:val="18"/>
      </w:rPr>
      <w:instrText>PAGE  \* Arabic  \* MERGEFORMAT</w:instrText>
    </w:r>
    <w:r w:rsidR="001F3ABA" w:rsidRPr="001F3ABA">
      <w:rPr>
        <w:color w:val="808080" w:themeColor="background1" w:themeShade="80"/>
        <w:szCs w:val="18"/>
      </w:rPr>
      <w:fldChar w:fldCharType="separate"/>
    </w:r>
    <w:r w:rsidR="003C7019">
      <w:rPr>
        <w:noProof/>
        <w:color w:val="808080" w:themeColor="background1" w:themeShade="80"/>
        <w:szCs w:val="18"/>
      </w:rPr>
      <w:t>3</w:t>
    </w:r>
    <w:r w:rsidR="001F3ABA" w:rsidRPr="001F3ABA">
      <w:rPr>
        <w:color w:val="808080" w:themeColor="background1" w:themeShade="80"/>
        <w:szCs w:val="18"/>
      </w:rPr>
      <w:fldChar w:fldCharType="end"/>
    </w:r>
    <w:r w:rsidR="001F3ABA" w:rsidRPr="001F3ABA">
      <w:rPr>
        <w:color w:val="808080" w:themeColor="background1" w:themeShade="80"/>
        <w:szCs w:val="18"/>
        <w:lang w:val="de-DE"/>
      </w:rPr>
      <w:t xml:space="preserve"> von </w:t>
    </w:r>
    <w:r w:rsidR="001F3ABA" w:rsidRPr="001F3ABA">
      <w:rPr>
        <w:color w:val="808080" w:themeColor="background1" w:themeShade="80"/>
        <w:szCs w:val="18"/>
      </w:rPr>
      <w:fldChar w:fldCharType="begin"/>
    </w:r>
    <w:r w:rsidR="001F3ABA" w:rsidRPr="001F3ABA">
      <w:rPr>
        <w:color w:val="808080" w:themeColor="background1" w:themeShade="80"/>
        <w:szCs w:val="18"/>
      </w:rPr>
      <w:instrText>NUMPAGES  \* Arabic  \* MERGEFORMAT</w:instrText>
    </w:r>
    <w:r w:rsidR="001F3ABA" w:rsidRPr="001F3ABA">
      <w:rPr>
        <w:color w:val="808080" w:themeColor="background1" w:themeShade="80"/>
        <w:szCs w:val="18"/>
      </w:rPr>
      <w:fldChar w:fldCharType="separate"/>
    </w:r>
    <w:r w:rsidR="003C7019" w:rsidRPr="003C7019">
      <w:rPr>
        <w:noProof/>
        <w:color w:val="808080" w:themeColor="background1" w:themeShade="80"/>
        <w:szCs w:val="18"/>
        <w:lang w:val="de-DE"/>
      </w:rPr>
      <w:t>3</w:t>
    </w:r>
    <w:r w:rsidR="001F3ABA" w:rsidRPr="001F3ABA">
      <w:rPr>
        <w:color w:val="808080" w:themeColor="background1" w:themeShade="80"/>
        <w:szCs w:val="18"/>
      </w:rPr>
      <w:fldChar w:fldCharType="end"/>
    </w:r>
    <w:r w:rsidR="00D4334A">
      <w:rPr>
        <w:rFonts w:cs="Arial"/>
      </w:rPr>
      <w:br/>
    </w:r>
    <w:r w:rsidR="00D4334A" w:rsidRPr="00F910BB">
      <w:rPr>
        <w:rFonts w:cs="Arial"/>
        <w:sz w:val="6"/>
        <w:szCs w:val="6"/>
      </w:rPr>
      <w:t xml:space="preserve"> </w:t>
    </w:r>
    <w:r w:rsidR="00D4334A" w:rsidRPr="00F910BB">
      <w:rPr>
        <w:rFonts w:cs="Arial"/>
        <w:sz w:val="6"/>
        <w:szCs w:val="6"/>
      </w:rPr>
      <w:tab/>
    </w:r>
    <w:r w:rsidR="00D4334A" w:rsidRPr="00F910BB">
      <w:rPr>
        <w:rStyle w:val="Seitenzahl"/>
        <w:rFonts w:cs="Arial"/>
        <w:sz w:val="6"/>
        <w:szCs w:val="6"/>
      </w:rPr>
      <w:tab/>
    </w:r>
  </w:p>
  <w:p w14:paraId="3D9F381A" w14:textId="77777777" w:rsidR="00F449BD" w:rsidRDefault="00F449BD">
    <w:pPr>
      <w:pStyle w:val="Kopfzeile"/>
    </w:pPr>
  </w:p>
  <w:p w14:paraId="2038121E" w14:textId="77777777" w:rsidR="00F449BD" w:rsidRPr="00E16DC9" w:rsidRDefault="00F449BD">
    <w:pPr>
      <w:pStyle w:val="Kopf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70AD" w14:textId="77777777" w:rsidR="00134EAC" w:rsidRDefault="00134E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569C3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D8DA3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7D6786"/>
    <w:multiLevelType w:val="multilevel"/>
    <w:tmpl w:val="9F180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90AB7"/>
    <w:multiLevelType w:val="multilevel"/>
    <w:tmpl w:val="4A307684"/>
    <w:lvl w:ilvl="0">
      <w:start w:val="1"/>
      <w:numFmt w:val="bullet"/>
      <w:pStyle w:val="SfLAufzhlungPfeil"/>
      <w:lvlText w:val=""/>
      <w:lvlJc w:val="left"/>
      <w:pPr>
        <w:tabs>
          <w:tab w:val="num" w:pos="720"/>
        </w:tabs>
        <w:ind w:left="720" w:hanging="360"/>
      </w:pPr>
      <w:rPr>
        <w:rFonts w:ascii="Wingdings" w:eastAsiaTheme="minorHAnsi" w:hAnsi="Wingdings" w:cstheme="minorBid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16E7C"/>
    <w:multiLevelType w:val="hybridMultilevel"/>
    <w:tmpl w:val="AE42C2E4"/>
    <w:lvl w:ilvl="0" w:tplc="54687BFC">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9F5071"/>
    <w:multiLevelType w:val="multilevel"/>
    <w:tmpl w:val="FF2497B6"/>
    <w:lvl w:ilvl="0">
      <w:start w:val="1"/>
      <w:numFmt w:val="decimal"/>
      <w:pStyle w:val="SfLAufzhlungZahl"/>
      <w:lvlText w:val="%1."/>
      <w:lvlJc w:val="left"/>
      <w:pPr>
        <w:tabs>
          <w:tab w:val="num" w:pos="720"/>
        </w:tabs>
        <w:ind w:left="720" w:hanging="360"/>
      </w:pPr>
      <w:rPr>
        <w:rFonts w:asciiTheme="minorHAnsi" w:eastAsia="Times New Roman" w:hAnsiTheme="minorHAnsi" w:cstheme="minorHAns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62816"/>
    <w:multiLevelType w:val="multilevel"/>
    <w:tmpl w:val="40B0F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E6"/>
    <w:rsid w:val="0006356A"/>
    <w:rsid w:val="00065DD6"/>
    <w:rsid w:val="000776D6"/>
    <w:rsid w:val="000A3BB3"/>
    <w:rsid w:val="000B5DC9"/>
    <w:rsid w:val="000C5CCF"/>
    <w:rsid w:val="000D0A6E"/>
    <w:rsid w:val="000D225C"/>
    <w:rsid w:val="00103055"/>
    <w:rsid w:val="0010702F"/>
    <w:rsid w:val="00132E40"/>
    <w:rsid w:val="00134EAC"/>
    <w:rsid w:val="00134F77"/>
    <w:rsid w:val="00176F71"/>
    <w:rsid w:val="00181BEE"/>
    <w:rsid w:val="00181CCF"/>
    <w:rsid w:val="001B351F"/>
    <w:rsid w:val="001B7B0C"/>
    <w:rsid w:val="001C3DD8"/>
    <w:rsid w:val="001C6151"/>
    <w:rsid w:val="001F3ABA"/>
    <w:rsid w:val="00220292"/>
    <w:rsid w:val="00237087"/>
    <w:rsid w:val="0025287D"/>
    <w:rsid w:val="002774D9"/>
    <w:rsid w:val="002B66DB"/>
    <w:rsid w:val="002F2763"/>
    <w:rsid w:val="00353906"/>
    <w:rsid w:val="00363893"/>
    <w:rsid w:val="003713D3"/>
    <w:rsid w:val="00384977"/>
    <w:rsid w:val="00386086"/>
    <w:rsid w:val="00391225"/>
    <w:rsid w:val="003B54DA"/>
    <w:rsid w:val="003C7019"/>
    <w:rsid w:val="003F0B6E"/>
    <w:rsid w:val="003F1C01"/>
    <w:rsid w:val="00400945"/>
    <w:rsid w:val="00455100"/>
    <w:rsid w:val="004642FF"/>
    <w:rsid w:val="004644EC"/>
    <w:rsid w:val="00471AC1"/>
    <w:rsid w:val="00474BF5"/>
    <w:rsid w:val="004820E4"/>
    <w:rsid w:val="00530204"/>
    <w:rsid w:val="00590479"/>
    <w:rsid w:val="005B7692"/>
    <w:rsid w:val="005D424E"/>
    <w:rsid w:val="00623E49"/>
    <w:rsid w:val="00625720"/>
    <w:rsid w:val="0063738C"/>
    <w:rsid w:val="006449B6"/>
    <w:rsid w:val="0066574E"/>
    <w:rsid w:val="00695BEA"/>
    <w:rsid w:val="006A00E6"/>
    <w:rsid w:val="006B1DB1"/>
    <w:rsid w:val="006C08AA"/>
    <w:rsid w:val="006C1AAC"/>
    <w:rsid w:val="0072287A"/>
    <w:rsid w:val="00723C24"/>
    <w:rsid w:val="00734BB3"/>
    <w:rsid w:val="00736F6D"/>
    <w:rsid w:val="007544B3"/>
    <w:rsid w:val="00760423"/>
    <w:rsid w:val="007757B3"/>
    <w:rsid w:val="007C1F26"/>
    <w:rsid w:val="00824B8F"/>
    <w:rsid w:val="008566BF"/>
    <w:rsid w:val="00860030"/>
    <w:rsid w:val="00884CBE"/>
    <w:rsid w:val="00886117"/>
    <w:rsid w:val="008C5D9B"/>
    <w:rsid w:val="008D15C2"/>
    <w:rsid w:val="00904754"/>
    <w:rsid w:val="00910A68"/>
    <w:rsid w:val="00912022"/>
    <w:rsid w:val="00924D0B"/>
    <w:rsid w:val="00965D03"/>
    <w:rsid w:val="00967732"/>
    <w:rsid w:val="00971D45"/>
    <w:rsid w:val="00983961"/>
    <w:rsid w:val="00984F45"/>
    <w:rsid w:val="009854A2"/>
    <w:rsid w:val="009B5CDA"/>
    <w:rsid w:val="009B7625"/>
    <w:rsid w:val="009C7CCD"/>
    <w:rsid w:val="009D420C"/>
    <w:rsid w:val="00A01A26"/>
    <w:rsid w:val="00A25CB2"/>
    <w:rsid w:val="00A43819"/>
    <w:rsid w:val="00A54C92"/>
    <w:rsid w:val="00A9250E"/>
    <w:rsid w:val="00AA66C6"/>
    <w:rsid w:val="00AA7F41"/>
    <w:rsid w:val="00AB4975"/>
    <w:rsid w:val="00AD0CF5"/>
    <w:rsid w:val="00AD3327"/>
    <w:rsid w:val="00AE0989"/>
    <w:rsid w:val="00AE59F8"/>
    <w:rsid w:val="00AF11FD"/>
    <w:rsid w:val="00B01D1F"/>
    <w:rsid w:val="00B152AE"/>
    <w:rsid w:val="00B35F0F"/>
    <w:rsid w:val="00B53DDD"/>
    <w:rsid w:val="00B568A4"/>
    <w:rsid w:val="00B94206"/>
    <w:rsid w:val="00BE3A73"/>
    <w:rsid w:val="00C11F72"/>
    <w:rsid w:val="00C21201"/>
    <w:rsid w:val="00C23037"/>
    <w:rsid w:val="00C755BE"/>
    <w:rsid w:val="00C803F6"/>
    <w:rsid w:val="00C91152"/>
    <w:rsid w:val="00C911CF"/>
    <w:rsid w:val="00C91944"/>
    <w:rsid w:val="00CA4EB5"/>
    <w:rsid w:val="00CC14FD"/>
    <w:rsid w:val="00CC3A9A"/>
    <w:rsid w:val="00CC3CC6"/>
    <w:rsid w:val="00CF0CDC"/>
    <w:rsid w:val="00CF0E2A"/>
    <w:rsid w:val="00CF458E"/>
    <w:rsid w:val="00CF67AB"/>
    <w:rsid w:val="00D20454"/>
    <w:rsid w:val="00D402DF"/>
    <w:rsid w:val="00D4334A"/>
    <w:rsid w:val="00D44E83"/>
    <w:rsid w:val="00D46D92"/>
    <w:rsid w:val="00D60B92"/>
    <w:rsid w:val="00D81FF9"/>
    <w:rsid w:val="00D82F7A"/>
    <w:rsid w:val="00DD01FA"/>
    <w:rsid w:val="00DD4647"/>
    <w:rsid w:val="00E07317"/>
    <w:rsid w:val="00E16DC9"/>
    <w:rsid w:val="00E267E0"/>
    <w:rsid w:val="00E42EB0"/>
    <w:rsid w:val="00E72813"/>
    <w:rsid w:val="00E835B9"/>
    <w:rsid w:val="00E9072B"/>
    <w:rsid w:val="00ED4F9B"/>
    <w:rsid w:val="00F01E62"/>
    <w:rsid w:val="00F14967"/>
    <w:rsid w:val="00F1545C"/>
    <w:rsid w:val="00F154F5"/>
    <w:rsid w:val="00F17298"/>
    <w:rsid w:val="00F35198"/>
    <w:rsid w:val="00F425F6"/>
    <w:rsid w:val="00F449BD"/>
    <w:rsid w:val="00F544AE"/>
    <w:rsid w:val="00F75AFB"/>
    <w:rsid w:val="00F7657E"/>
    <w:rsid w:val="00F90910"/>
    <w:rsid w:val="00FB32C8"/>
    <w:rsid w:val="00FC7112"/>
    <w:rsid w:val="00FD2068"/>
    <w:rsid w:val="00FE69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27F71"/>
  <w15:docId w15:val="{90A8F398-F5DA-4A6D-9178-29686C79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5D03"/>
  </w:style>
  <w:style w:type="paragraph" w:styleId="berschrift1">
    <w:name w:val="heading 1"/>
    <w:basedOn w:val="Standard"/>
    <w:next w:val="Standard"/>
    <w:link w:val="berschrift1Zchn"/>
    <w:uiPriority w:val="9"/>
    <w:qFormat/>
    <w:rsid w:val="00252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528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5D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D03"/>
    <w:rPr>
      <w:rFonts w:ascii="Tahoma" w:hAnsi="Tahoma" w:cs="Tahoma"/>
      <w:sz w:val="16"/>
      <w:szCs w:val="16"/>
    </w:rPr>
  </w:style>
  <w:style w:type="paragraph" w:styleId="Listenabsatz">
    <w:name w:val="List Paragraph"/>
    <w:basedOn w:val="Standard"/>
    <w:uiPriority w:val="34"/>
    <w:qFormat/>
    <w:rsid w:val="00F449BD"/>
    <w:pPr>
      <w:ind w:left="720"/>
      <w:contextualSpacing/>
    </w:pPr>
  </w:style>
  <w:style w:type="paragraph" w:styleId="Kopfzeile">
    <w:name w:val="header"/>
    <w:basedOn w:val="Standard"/>
    <w:link w:val="KopfzeileZchn"/>
    <w:unhideWhenUsed/>
    <w:rsid w:val="00F449BD"/>
    <w:pPr>
      <w:tabs>
        <w:tab w:val="center" w:pos="4536"/>
        <w:tab w:val="right" w:pos="9072"/>
      </w:tabs>
    </w:pPr>
  </w:style>
  <w:style w:type="character" w:customStyle="1" w:styleId="KopfzeileZchn">
    <w:name w:val="Kopfzeile Zchn"/>
    <w:basedOn w:val="Absatz-Standardschriftart"/>
    <w:link w:val="Kopfzeile"/>
    <w:uiPriority w:val="99"/>
    <w:rsid w:val="00F449BD"/>
  </w:style>
  <w:style w:type="paragraph" w:styleId="Fuzeile">
    <w:name w:val="footer"/>
    <w:basedOn w:val="Standard"/>
    <w:link w:val="FuzeileZchn"/>
    <w:unhideWhenUsed/>
    <w:rsid w:val="00F449BD"/>
    <w:pPr>
      <w:tabs>
        <w:tab w:val="center" w:pos="4536"/>
        <w:tab w:val="right" w:pos="9072"/>
      </w:tabs>
    </w:pPr>
  </w:style>
  <w:style w:type="character" w:customStyle="1" w:styleId="FuzeileZchn">
    <w:name w:val="Fußzeile Zchn"/>
    <w:basedOn w:val="Absatz-Standardschriftart"/>
    <w:link w:val="Fuzeile"/>
    <w:uiPriority w:val="99"/>
    <w:rsid w:val="00F449BD"/>
  </w:style>
  <w:style w:type="character" w:styleId="Hyperlink">
    <w:name w:val="Hyperlink"/>
    <w:basedOn w:val="Absatz-Standardschriftart"/>
    <w:uiPriority w:val="99"/>
    <w:unhideWhenUsed/>
    <w:rsid w:val="00F449BD"/>
    <w:rPr>
      <w:color w:val="0000FF"/>
      <w:u w:val="single"/>
    </w:rPr>
  </w:style>
  <w:style w:type="character" w:styleId="Seitenzahl">
    <w:name w:val="page number"/>
    <w:basedOn w:val="Absatz-Standardschriftart"/>
    <w:rsid w:val="00D4334A"/>
  </w:style>
  <w:style w:type="paragraph" w:customStyle="1" w:styleId="RossfeldKopf-undFusszeile">
    <w:name w:val="Rossfeld Kopf- und Fusszeile"/>
    <w:basedOn w:val="Standard"/>
    <w:locked/>
    <w:rsid w:val="00D4334A"/>
    <w:pPr>
      <w:tabs>
        <w:tab w:val="center" w:pos="4536"/>
        <w:tab w:val="right" w:leader="dot" w:pos="9072"/>
      </w:tabs>
      <w:spacing w:before="120"/>
    </w:pPr>
    <w:rPr>
      <w:rFonts w:eastAsia="Times New Roman" w:cs="Times New Roman"/>
      <w:sz w:val="18"/>
      <w:szCs w:val="20"/>
      <w:lang w:eastAsia="de-DE"/>
    </w:rPr>
  </w:style>
  <w:style w:type="paragraph" w:customStyle="1" w:styleId="SfLHaupttitel">
    <w:name w:val="SfL_Haupttitel"/>
    <w:basedOn w:val="berschrift1"/>
    <w:qFormat/>
    <w:rsid w:val="00CC14FD"/>
    <w:pPr>
      <w:spacing w:before="30"/>
      <w:jc w:val="both"/>
    </w:pPr>
    <w:rPr>
      <w:rFonts w:asciiTheme="minorHAnsi" w:eastAsia="Times New Roman" w:hAnsiTheme="minorHAnsi" w:cstheme="minorHAnsi"/>
      <w:color w:val="auto"/>
      <w:sz w:val="36"/>
      <w:szCs w:val="36"/>
      <w:lang w:eastAsia="de-CH"/>
    </w:rPr>
  </w:style>
  <w:style w:type="paragraph" w:customStyle="1" w:styleId="SfLTitel">
    <w:name w:val="SfL_Titel"/>
    <w:basedOn w:val="berschrift2"/>
    <w:qFormat/>
    <w:rsid w:val="00CC14FD"/>
    <w:pPr>
      <w:spacing w:before="240" w:after="120"/>
    </w:pPr>
    <w:rPr>
      <w:rFonts w:asciiTheme="minorHAnsi" w:eastAsia="Times New Roman" w:hAnsiTheme="minorHAnsi" w:cstheme="minorHAnsi"/>
      <w:bCs w:val="0"/>
      <w:color w:val="auto"/>
      <w:sz w:val="24"/>
      <w:szCs w:val="24"/>
      <w:lang w:eastAsia="de-CH"/>
    </w:rPr>
  </w:style>
  <w:style w:type="paragraph" w:customStyle="1" w:styleId="SfLAufzhlungPfeil">
    <w:name w:val="SfL_Aufzählung_Pfeil"/>
    <w:basedOn w:val="Aufzhlungszeichen"/>
    <w:qFormat/>
    <w:rsid w:val="00CC14FD"/>
    <w:pPr>
      <w:numPr>
        <w:numId w:val="4"/>
      </w:numPr>
      <w:tabs>
        <w:tab w:val="clear" w:pos="720"/>
      </w:tabs>
      <w:spacing w:before="30" w:line="276" w:lineRule="auto"/>
      <w:ind w:left="425" w:hanging="425"/>
    </w:pPr>
    <w:rPr>
      <w:rFonts w:eastAsia="Times New Roman" w:cstheme="minorHAnsi"/>
      <w:sz w:val="24"/>
      <w:szCs w:val="24"/>
      <w:lang w:eastAsia="de-CH"/>
    </w:rPr>
  </w:style>
  <w:style w:type="paragraph" w:customStyle="1" w:styleId="SfLAufzhlungZahl">
    <w:name w:val="SfL_Aufzählung_Zahl"/>
    <w:basedOn w:val="Aufzhlungszeichen2"/>
    <w:qFormat/>
    <w:rsid w:val="00CC14FD"/>
    <w:pPr>
      <w:numPr>
        <w:numId w:val="3"/>
      </w:numPr>
      <w:tabs>
        <w:tab w:val="clear" w:pos="720"/>
      </w:tabs>
      <w:spacing w:before="30" w:line="276" w:lineRule="auto"/>
      <w:ind w:left="425" w:hanging="425"/>
    </w:pPr>
    <w:rPr>
      <w:rFonts w:eastAsia="Times New Roman" w:cstheme="minorHAnsi"/>
      <w:sz w:val="24"/>
      <w:szCs w:val="24"/>
      <w:lang w:eastAsia="de-CH"/>
    </w:rPr>
  </w:style>
  <w:style w:type="paragraph" w:customStyle="1" w:styleId="SfLStandard">
    <w:name w:val="SfL_Standard"/>
    <w:basedOn w:val="Standard"/>
    <w:qFormat/>
    <w:rsid w:val="00CC14FD"/>
    <w:pPr>
      <w:spacing w:before="75"/>
    </w:pPr>
    <w:rPr>
      <w:rFonts w:eastAsia="Times New Roman" w:cstheme="minorHAnsi"/>
      <w:sz w:val="24"/>
      <w:szCs w:val="24"/>
      <w:lang w:eastAsia="de-CH"/>
    </w:rPr>
  </w:style>
  <w:style w:type="character" w:customStyle="1" w:styleId="berschrift1Zchn">
    <w:name w:val="Überschrift 1 Zchn"/>
    <w:basedOn w:val="Absatz-Standardschriftart"/>
    <w:link w:val="berschrift1"/>
    <w:uiPriority w:val="9"/>
    <w:rsid w:val="0025287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25287D"/>
    <w:rPr>
      <w:rFonts w:asciiTheme="majorHAnsi" w:eastAsiaTheme="majorEastAsia" w:hAnsiTheme="majorHAnsi" w:cstheme="majorBidi"/>
      <w:b/>
      <w:bCs/>
      <w:color w:val="4F81BD" w:themeColor="accent1"/>
      <w:sz w:val="26"/>
      <w:szCs w:val="26"/>
    </w:rPr>
  </w:style>
  <w:style w:type="paragraph" w:styleId="Aufzhlungszeichen">
    <w:name w:val="List Bullet"/>
    <w:basedOn w:val="Standard"/>
    <w:uiPriority w:val="99"/>
    <w:semiHidden/>
    <w:unhideWhenUsed/>
    <w:rsid w:val="0025287D"/>
    <w:pPr>
      <w:numPr>
        <w:numId w:val="6"/>
      </w:numPr>
      <w:contextualSpacing/>
    </w:pPr>
  </w:style>
  <w:style w:type="paragraph" w:styleId="Aufzhlungszeichen2">
    <w:name w:val="List Bullet 2"/>
    <w:basedOn w:val="Standard"/>
    <w:uiPriority w:val="99"/>
    <w:semiHidden/>
    <w:unhideWhenUsed/>
    <w:rsid w:val="0025287D"/>
    <w:pPr>
      <w:numPr>
        <w:numId w:val="7"/>
      </w:numPr>
      <w:contextualSpacing/>
    </w:pPr>
  </w:style>
  <w:style w:type="paragraph" w:customStyle="1" w:styleId="SfLStandartTabelle">
    <w:name w:val="SfL_Standart_Tabelle"/>
    <w:basedOn w:val="SfLStandard"/>
    <w:qFormat/>
    <w:rsid w:val="00CC14FD"/>
    <w:pPr>
      <w:spacing w:before="0"/>
    </w:pPr>
  </w:style>
  <w:style w:type="paragraph" w:customStyle="1" w:styleId="SfLFussnote">
    <w:name w:val="SfL_Fussnote"/>
    <w:basedOn w:val="Funotentext"/>
    <w:qFormat/>
    <w:rsid w:val="003713D3"/>
    <w:pPr>
      <w:tabs>
        <w:tab w:val="left" w:pos="227"/>
      </w:tabs>
    </w:pPr>
    <w:rPr>
      <w:sz w:val="18"/>
    </w:rPr>
  </w:style>
  <w:style w:type="paragraph" w:styleId="Funotentext">
    <w:name w:val="footnote text"/>
    <w:basedOn w:val="Standard"/>
    <w:link w:val="FunotentextZchn"/>
    <w:uiPriority w:val="99"/>
    <w:semiHidden/>
    <w:unhideWhenUsed/>
    <w:rsid w:val="003713D3"/>
    <w:rPr>
      <w:sz w:val="20"/>
      <w:szCs w:val="20"/>
    </w:rPr>
  </w:style>
  <w:style w:type="character" w:customStyle="1" w:styleId="FunotentextZchn">
    <w:name w:val="Fußnotentext Zchn"/>
    <w:basedOn w:val="Absatz-Standardschriftart"/>
    <w:link w:val="Funotentext"/>
    <w:uiPriority w:val="99"/>
    <w:semiHidden/>
    <w:rsid w:val="003713D3"/>
    <w:rPr>
      <w:sz w:val="20"/>
      <w:szCs w:val="20"/>
    </w:rPr>
  </w:style>
  <w:style w:type="character" w:styleId="Funotenzeichen">
    <w:name w:val="footnote reference"/>
    <w:basedOn w:val="Absatz-Standardschriftart"/>
    <w:uiPriority w:val="99"/>
    <w:semiHidden/>
    <w:unhideWhenUsed/>
    <w:rsid w:val="006A00E6"/>
    <w:rPr>
      <w:vertAlign w:val="superscript"/>
    </w:rPr>
  </w:style>
  <w:style w:type="character" w:customStyle="1" w:styleId="txtnorm">
    <w:name w:val="txtnorm"/>
    <w:rsid w:val="006A00E6"/>
  </w:style>
  <w:style w:type="character" w:customStyle="1" w:styleId="txtboldred">
    <w:name w:val="txtboldred"/>
    <w:basedOn w:val="Absatz-Standardschriftart"/>
    <w:rsid w:val="006A00E6"/>
  </w:style>
  <w:style w:type="table" w:styleId="Tabellenraster">
    <w:name w:val="Table Grid"/>
    <w:basedOn w:val="NormaleTabelle"/>
    <w:uiPriority w:val="59"/>
    <w:rsid w:val="00F90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9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google.ch/url?sa=i&amp;rct=j&amp;q=&amp;esrc=s&amp;source=images&amp;cd=&amp;cad=rja&amp;uact=8&amp;ved=0ahUKEwj374_YqeHYAhWHOsAKHXy8AeoQjRwIBw&amp;url=https://www.srf.ch/sendungen/puls/alltag-umwelt/verschluckte-gegenstaende-besser-gleich-abklaeren-lassen&amp;psig=AOvVaw16lNGYsEPkOZN8vtBlWi9q&amp;ust=151635837185759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ogle.ch/imgres?imgurl=https%3A%2F%2Fresqshock.ch%2Fmedia%2Fimages%2FFotolia_163069799_M.jpg&amp;imgrefurl=https%3A%2F%2Fwww.resqshock.ch%2Fblog%2Freanimation-und-rippenbruch&amp;docid=AuhsEr-njv1eoM&amp;tbnid=6-8zfvlNRYRlWM%3A&amp;vet=10ahUKEwj7tM2wkLjnAhUwzqYKHbxLBiMQMwieASgjMCM..i&amp;w=1691&amp;h=1123&amp;bih=887&amp;biw=1200&amp;q=herzmassage&amp;ved=0ahUKEwj7tM2wkLjnAhUwzqYKHbxLBiMQMwieASgjMCM&amp;iact=mrc&amp;uact=8" TargetMode="External"/><Relationship Id="rId17" Type="http://schemas.microsoft.com/office/2007/relationships/hdphoto" Target="media/hdphoto2.wd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ogle.ch/imgres?imgurl=https%3A%2F%2Fwww.lifesupport.ch%2FwAssets%2Fimg%2Fdefibrillator%2Fweblication%2FwThumbnails%2FAED-Plus_Industrie-69610b5905107c2gfe679473bcc2fecd%40min640.png&amp;imgrefurl=https%3A%2F%2Fwww.lifesupport.ch%2Fde%2Fdefibrillatoren%2Fzoll-aed-plus.php&amp;docid=AItjuXDFi2aZkM&amp;tbnid=dwvcHpQ5F78pkM%3A&amp;vet=12ahUKEwjviP6RkbjnAhXxl4sKHcPKByM4ZBAzKDMwM3oECAEQeg..i&amp;w=640&amp;h=396&amp;bih=887&amp;biw=1200&amp;q=zoll%20defibrillator&amp;ved=2ahUKEwjviP6RkbjnAhXxl4sKHcPKByM4ZBAzKDMwM3oECAEQeg&amp;iact=mrc&amp;uact=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google.ch/imgres?imgurl=http://assets.vice.com/content-images/contentimage/no-slug/93fd5f1bb4435eacfef0bf262a32e564.jpg&amp;imgrefurl=http://www.vice.com/de/read/vice-fashion-heimlich-handgriffe-v7n3&amp;h=870&amp;w=670&amp;tbnid=F4itiHabs39-5M:&amp;zoom=1&amp;docid=dfVrRnfg8T2ZbM&amp;ei=IjruVP2MO8GQPcGUgbAG&amp;tbm=isch&amp;ved=0CBIQMygKMAo4ZA"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mariter.ch/de/i/content---1--1224--256.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A63D-4B7B-47DF-A0B5-F909E6CB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Sabourdy</dc:creator>
  <cp:keywords/>
  <dc:description/>
  <cp:lastModifiedBy>Anne Sabourdy</cp:lastModifiedBy>
  <cp:revision>3</cp:revision>
  <cp:lastPrinted>2020-10-12T10:14:00Z</cp:lastPrinted>
  <dcterms:created xsi:type="dcterms:W3CDTF">2021-04-17T13:47:00Z</dcterms:created>
  <dcterms:modified xsi:type="dcterms:W3CDTF">2021-04-19T07:53:00Z</dcterms:modified>
</cp:coreProperties>
</file>